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320" w:rsidRPr="00B31320" w:rsidRDefault="00B31320" w:rsidP="00B31320">
      <w:pPr>
        <w:shd w:val="clear" w:color="auto" w:fill="FFFFFF"/>
        <w:spacing w:after="450" w:line="420" w:lineRule="atLeast"/>
        <w:textAlignment w:val="baseline"/>
        <w:outlineLvl w:val="0"/>
        <w:rPr>
          <w:rFonts w:ascii="Arial" w:eastAsia="Times New Roman" w:hAnsi="Arial" w:cs="Arial"/>
          <w:color w:val="3B4256"/>
          <w:spacing w:val="-4"/>
          <w:kern w:val="36"/>
          <w:sz w:val="33"/>
          <w:szCs w:val="33"/>
          <w:lang w:eastAsia="ru-RU"/>
        </w:rPr>
      </w:pPr>
      <w:r w:rsidRPr="00B31320">
        <w:rPr>
          <w:rFonts w:ascii="Arial" w:eastAsia="Times New Roman" w:hAnsi="Arial" w:cs="Arial"/>
          <w:color w:val="3B4256"/>
          <w:spacing w:val="-4"/>
          <w:kern w:val="36"/>
          <w:sz w:val="33"/>
          <w:szCs w:val="33"/>
          <w:lang w:eastAsia="ru-RU"/>
        </w:rPr>
        <w:t>Гололед</w:t>
      </w:r>
    </w:p>
    <w:p w:rsidR="00B31320" w:rsidRPr="00B31320" w:rsidRDefault="00B31320" w:rsidP="00B31320">
      <w:pPr>
        <w:shd w:val="clear" w:color="auto" w:fill="F27C26"/>
        <w:spacing w:line="330" w:lineRule="atLeast"/>
        <w:jc w:val="center"/>
        <w:textAlignment w:val="baseline"/>
        <w:rPr>
          <w:rFonts w:ascii="Arial" w:eastAsia="Times New Roman" w:hAnsi="Arial" w:cs="Arial"/>
          <w:color w:val="FFFFFF"/>
          <w:sz w:val="30"/>
          <w:szCs w:val="30"/>
          <w:lang w:eastAsia="ru-RU"/>
        </w:rPr>
      </w:pPr>
      <w:r w:rsidRPr="00B31320">
        <w:rPr>
          <w:rFonts w:ascii="Arial" w:eastAsia="Times New Roman" w:hAnsi="Arial" w:cs="Arial"/>
          <w:color w:val="FFFFFF"/>
          <w:sz w:val="30"/>
          <w:szCs w:val="30"/>
          <w:lang w:eastAsia="ru-RU"/>
        </w:rPr>
        <w:t>Информация находится в стадии актуализации</w:t>
      </w:r>
    </w:p>
    <w:p w:rsidR="00B31320" w:rsidRPr="00B31320" w:rsidRDefault="00B31320" w:rsidP="00B31320">
      <w:pPr>
        <w:shd w:val="clear" w:color="auto" w:fill="FFFFFF"/>
        <w:spacing w:after="300" w:line="390" w:lineRule="atLeast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B31320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Правила поведения</w:t>
      </w:r>
    </w:p>
    <w:p w:rsidR="00B31320" w:rsidRPr="00B31320" w:rsidRDefault="00B31320" w:rsidP="00B31320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</w:p>
    <w:p w:rsidR="00B31320" w:rsidRPr="00B31320" w:rsidRDefault="00B31320" w:rsidP="00B31320">
      <w:pPr>
        <w:shd w:val="clear" w:color="auto" w:fill="FFFFFF"/>
        <w:spacing w:after="300" w:line="390" w:lineRule="atLeast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B31320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Как оказать первую помощь пострадавшему</w:t>
      </w:r>
    </w:p>
    <w:p w:rsidR="00B31320" w:rsidRPr="00B31320" w:rsidRDefault="00B31320" w:rsidP="00B31320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</w:p>
    <w:p w:rsidR="00B31320" w:rsidRPr="00B31320" w:rsidRDefault="00B31320" w:rsidP="00B31320">
      <w:pPr>
        <w:shd w:val="clear" w:color="auto" w:fill="FFFFFF"/>
        <w:spacing w:after="450" w:line="420" w:lineRule="atLeast"/>
        <w:textAlignment w:val="baseline"/>
        <w:outlineLvl w:val="0"/>
        <w:rPr>
          <w:rFonts w:ascii="inherit" w:eastAsia="Times New Roman" w:hAnsi="inherit" w:cs="Arial"/>
          <w:color w:val="3B4256"/>
          <w:spacing w:val="-4"/>
          <w:kern w:val="36"/>
          <w:sz w:val="33"/>
          <w:szCs w:val="33"/>
          <w:lang w:eastAsia="ru-RU"/>
        </w:rPr>
      </w:pPr>
      <w:r w:rsidRPr="00B31320">
        <w:rPr>
          <w:rFonts w:ascii="inherit" w:eastAsia="Times New Roman" w:hAnsi="inherit" w:cs="Arial"/>
          <w:color w:val="3B4256"/>
          <w:spacing w:val="-4"/>
          <w:kern w:val="36"/>
          <w:sz w:val="33"/>
          <w:szCs w:val="33"/>
          <w:lang w:eastAsia="ru-RU"/>
        </w:rPr>
        <w:t>Как не получить травму при гололеде</w:t>
      </w:r>
    </w:p>
    <w:p w:rsidR="00B31320" w:rsidRPr="00B31320" w:rsidRDefault="00B31320" w:rsidP="00B31320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B31320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 xml:space="preserve">ГОЛОЛЕД – это слой плотного льда, образовавшийся на поверхности земли, тротуарах, проезжей части улицы и на предметах (деревьях, проводах и т.д.) при </w:t>
      </w:r>
      <w:proofErr w:type="spellStart"/>
      <w:r w:rsidRPr="00B31320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намерзании</w:t>
      </w:r>
      <w:proofErr w:type="spellEnd"/>
      <w:r w:rsidRPr="00B31320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 xml:space="preserve"> переохлажденного дождя и мороси (тумана).</w:t>
      </w:r>
    </w:p>
    <w:p w:rsidR="00B31320" w:rsidRPr="00B31320" w:rsidRDefault="00B31320" w:rsidP="00B31320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B31320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 </w:t>
      </w:r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Обычно гололед наблюдается при температуре воздуха от 0'С </w:t>
      </w:r>
      <w:proofErr w:type="gramStart"/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до</w:t>
      </w:r>
      <w:proofErr w:type="gramEnd"/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минус 3'C. Корка намерзшего льда может достигать нескольких сантиметров.</w:t>
      </w:r>
    </w:p>
    <w:p w:rsidR="00B31320" w:rsidRPr="00B31320" w:rsidRDefault="00B31320" w:rsidP="00B31320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B31320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ГОЛОЛЕДИЦА </w:t>
      </w:r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– это тонкий слой льда на поверхности земли, образующийся после оттепели или дождя в результате похолодания, а также замерзания мокрого снега и капель дождя.</w:t>
      </w:r>
    </w:p>
    <w:p w:rsidR="00B31320" w:rsidRPr="00B31320" w:rsidRDefault="00B31320" w:rsidP="00B31320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B31320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КАК ДЕЙСТВОВАТЬ ВО ВРЕМЯ ГОЛОЛЕДА (ГОЛОЛЕДИЦЫ)</w:t>
      </w:r>
    </w:p>
    <w:p w:rsidR="00B31320" w:rsidRPr="00B31320" w:rsidRDefault="00B31320" w:rsidP="00B31320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Если в прогнозе погоды дается сообщение о гололеде или гололедице, примите меры для снижения вероятности получения травмы. Подготовьте </w:t>
      </w:r>
      <w:proofErr w:type="spellStart"/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малоскользящую</w:t>
      </w:r>
      <w:proofErr w:type="spellEnd"/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обувь, прикрепите на каблуки металлические набойки или поролон, а на сухую подошву наклейте лейкопластырь или изоляционную ленту, можете натереть подошвы песком (наждачной бумагой).</w:t>
      </w:r>
    </w:p>
    <w:p w:rsidR="00B31320" w:rsidRPr="00B31320" w:rsidRDefault="00B31320" w:rsidP="00B31320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Передвигайтесь осторожно, не торопясь, наступая на всю подошву. При этом ноги должны быть слегка расслаблены, руки свободны. Пожилым людям рекомендуется использовать трость с резиновым наконечником или специальную палку с заостренными шипами. Если Вы поскользнулись, присядьте, чтобы снизить высоту падения. В момент падения постарайтесь сгруппироваться, и, перекатившись, смягчить удар о землю.</w:t>
      </w:r>
    </w:p>
    <w:p w:rsidR="00B31320" w:rsidRPr="00B31320" w:rsidRDefault="00B31320" w:rsidP="00B31320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lastRenderedPageBreak/>
        <w:t>Гололед зачастую сопровождается обледенением. В этом случае особое внимание обращайте на провода линий электропередач, контактных сетей электротранспорта. Если Вы увидели оборванные провода, сообщите администрации населенного пункта о месте обрыва.</w:t>
      </w:r>
    </w:p>
    <w:p w:rsidR="00B31320" w:rsidRPr="00B31320" w:rsidRDefault="00B31320" w:rsidP="00B31320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B31320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КАК ДЕЙСТВОВАТЬ ПРИ ПОЛУЧЕНИИ ТРАВМЫ</w:t>
      </w:r>
    </w:p>
    <w:p w:rsidR="00B31320" w:rsidRPr="00B31320" w:rsidRDefault="00B31320" w:rsidP="00B31320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Обратитесь в травматологический пункт или пункт неотложной медицинской помощи. Оформите бюллетень или справку о травме, которые могут быть использованы Вами при обращении в суд по месту жительства или по месту получения травмы с исковым заявлением о возмещении ущерба.</w:t>
      </w:r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"https://static.mchs.ru/upload/site1/document_images/gololed.jpg" \o "Гололед" </w:instrText>
      </w:r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B31320" w:rsidRPr="00B31320" w:rsidRDefault="00B31320" w:rsidP="00B31320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>
            <wp:extent cx="7338612" cy="6210300"/>
            <wp:effectExtent l="19050" t="0" r="0" b="0"/>
            <wp:docPr id="97" name="Рисунок 97" descr="Гололед">
              <a:hlinkClick xmlns:a="http://schemas.openxmlformats.org/drawingml/2006/main" r:id="rId5" tooltip="&quot;Гололе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Гололед">
                      <a:hlinkClick r:id="rId5" tooltip="&quot;Гололе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12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B31320" w:rsidRPr="00B31320" w:rsidRDefault="00B31320" w:rsidP="00B3132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"https://static.mchs.ru/upload/site1/document_images/AiftMgSALi.jpg" \o "Гололед" </w:instrText>
      </w:r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B31320" w:rsidRPr="00B31320" w:rsidRDefault="00B31320" w:rsidP="00B31320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lastRenderedPageBreak/>
        <w:drawing>
          <wp:inline distT="0" distB="0" distL="0" distR="0">
            <wp:extent cx="7305675" cy="4171950"/>
            <wp:effectExtent l="19050" t="0" r="9525" b="0"/>
            <wp:docPr id="98" name="Рисунок 98" descr="Гололед">
              <a:hlinkClick xmlns:a="http://schemas.openxmlformats.org/drawingml/2006/main" r:id="rId7" tooltip="&quot;Гололе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Гололед">
                      <a:hlinkClick r:id="rId7" tooltip="&quot;Гололе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389" cy="417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B31320" w:rsidRPr="00B31320" w:rsidRDefault="00B31320" w:rsidP="00B3132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"https://static.mchs.ru/upload/site1/document_images/ZEI1K1dEDS.png" \o "Гололед" </w:instrText>
      </w:r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B31320" w:rsidRPr="00B31320" w:rsidRDefault="00B31320" w:rsidP="00B31320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>
            <wp:extent cx="7293006" cy="4114800"/>
            <wp:effectExtent l="19050" t="0" r="3144" b="0"/>
            <wp:docPr id="99" name="Рисунок 99" descr="Гололед">
              <a:hlinkClick xmlns:a="http://schemas.openxmlformats.org/drawingml/2006/main" r:id="rId9" tooltip="&quot;Гололе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Гололед">
                      <a:hlinkClick r:id="rId9" tooltip="&quot;Гололе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411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B31320" w:rsidRPr="00B31320" w:rsidRDefault="00B31320" w:rsidP="00B3132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"https://static.mchs.ru/upload/site1/document_images/0yzH0XO7sd.jpg" \o "Гололед" </w:instrText>
      </w:r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B31320" w:rsidRPr="00B31320" w:rsidRDefault="00B31320" w:rsidP="00B31320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lastRenderedPageBreak/>
        <w:drawing>
          <wp:inline distT="0" distB="0" distL="0" distR="0">
            <wp:extent cx="7343775" cy="4406265"/>
            <wp:effectExtent l="19050" t="0" r="9525" b="0"/>
            <wp:docPr id="100" name="Рисунок 100" descr="Гололед">
              <a:hlinkClick xmlns:a="http://schemas.openxmlformats.org/drawingml/2006/main" r:id="rId11" tooltip="&quot;Гололе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Гололед">
                      <a:hlinkClick r:id="rId11" tooltip="&quot;Гололе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40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32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B31320" w:rsidRPr="00B31320" w:rsidRDefault="00B31320" w:rsidP="00B3132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B31320" w:rsidRPr="00B31320" w:rsidRDefault="00B31320" w:rsidP="00B3132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B31320" w:rsidRPr="00B31320" w:rsidRDefault="00B31320" w:rsidP="00B31320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2D55F8" w:rsidRPr="002D55F8" w:rsidRDefault="002D55F8" w:rsidP="00B31320"/>
    <w:sectPr w:rsidR="002D55F8" w:rsidRPr="002D55F8" w:rsidSect="00FA5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24E94"/>
    <w:multiLevelType w:val="multilevel"/>
    <w:tmpl w:val="9770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2330DA"/>
    <w:multiLevelType w:val="multilevel"/>
    <w:tmpl w:val="8ACA0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A590E36"/>
    <w:multiLevelType w:val="multilevel"/>
    <w:tmpl w:val="B3ECE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0DC5479"/>
    <w:multiLevelType w:val="multilevel"/>
    <w:tmpl w:val="BD62F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58C1317"/>
    <w:multiLevelType w:val="multilevel"/>
    <w:tmpl w:val="8D183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C12045B"/>
    <w:multiLevelType w:val="multilevel"/>
    <w:tmpl w:val="6F48B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1487E2F"/>
    <w:multiLevelType w:val="multilevel"/>
    <w:tmpl w:val="4C98C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3694C79"/>
    <w:multiLevelType w:val="multilevel"/>
    <w:tmpl w:val="0ACA6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2519"/>
    <w:rsid w:val="00095950"/>
    <w:rsid w:val="002D55F8"/>
    <w:rsid w:val="003332A8"/>
    <w:rsid w:val="00392519"/>
    <w:rsid w:val="004B662B"/>
    <w:rsid w:val="00511246"/>
    <w:rsid w:val="00746238"/>
    <w:rsid w:val="009F38DF"/>
    <w:rsid w:val="00AC65C1"/>
    <w:rsid w:val="00B0059C"/>
    <w:rsid w:val="00B31320"/>
    <w:rsid w:val="00F87D8F"/>
    <w:rsid w:val="00FA573E"/>
    <w:rsid w:val="00FE0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73E"/>
  </w:style>
  <w:style w:type="paragraph" w:styleId="1">
    <w:name w:val="heading 1"/>
    <w:basedOn w:val="a"/>
    <w:link w:val="10"/>
    <w:uiPriority w:val="9"/>
    <w:qFormat/>
    <w:rsid w:val="003925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3925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9251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25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925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9251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92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2519"/>
    <w:rPr>
      <w:b/>
      <w:bCs/>
    </w:rPr>
  </w:style>
  <w:style w:type="character" w:styleId="a5">
    <w:name w:val="Hyperlink"/>
    <w:basedOn w:val="a0"/>
    <w:uiPriority w:val="99"/>
    <w:semiHidden/>
    <w:unhideWhenUsed/>
    <w:rsid w:val="00392519"/>
    <w:rPr>
      <w:color w:val="0000FF"/>
      <w:u w:val="single"/>
    </w:rPr>
  </w:style>
  <w:style w:type="character" w:customStyle="1" w:styleId="label--not-pressed">
    <w:name w:val="label--not-pressed"/>
    <w:basedOn w:val="a0"/>
    <w:rsid w:val="00392519"/>
  </w:style>
  <w:style w:type="character" w:customStyle="1" w:styleId="plyrtooltip">
    <w:name w:val="plyr__tooltip"/>
    <w:basedOn w:val="a0"/>
    <w:rsid w:val="00392519"/>
  </w:style>
  <w:style w:type="character" w:customStyle="1" w:styleId="plyrsr-only">
    <w:name w:val="plyr__sr-only"/>
    <w:basedOn w:val="a0"/>
    <w:rsid w:val="0039251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9251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9251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9251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9251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92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2519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4B662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8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0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4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88229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36712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84581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92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10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505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05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670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936615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003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6323424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06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749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432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245068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828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1321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144600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236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841177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581706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643092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1904928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261908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0062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111798559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72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73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8148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329551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2165883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4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6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12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74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8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69272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8848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392578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60366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66404100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3601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38784989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543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39187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51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35097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14041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208102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211015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43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676924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81167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6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260456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83791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88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31746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3645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4499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646735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4741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006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2042958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4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7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47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7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5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1112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979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19395597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8044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61344121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7882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91242420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6341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944126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91467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73532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140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851726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213517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916208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63486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692415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8166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11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91828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1196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988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55052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8382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849879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442725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5564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00846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19472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6917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45189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2421839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5460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7487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565805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130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277930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5560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839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75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3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2603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213937318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440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40819226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2218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553208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3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9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1553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21080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023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16297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19827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38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549354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95244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47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4650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373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8255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3156865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06516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749098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9627596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3656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4798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98804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0723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450063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493986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9084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03019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11627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75609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420694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4767512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8919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4571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39848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0224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42326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641856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8352240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9900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8678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52706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50020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099033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462917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116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2415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41731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662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073171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3848630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9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0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9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78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09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0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04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5235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74827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47773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757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99605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12657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994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32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4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075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147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92842373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116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554824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0129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01379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270809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35496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53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21882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2844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489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82315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9020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60418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7913140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080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7510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95119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308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626573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0247942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7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1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652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75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1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6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03858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4725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208891383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42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214219124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8307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72280044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83526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563562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4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2590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14932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60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804296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30877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367620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63394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29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1385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42966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57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221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8687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62318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3786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50003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786545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929463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570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4605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74510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4000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13285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20906913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2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8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7387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6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621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7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5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8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84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5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77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0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0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0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44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62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084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80065536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33192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974821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73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581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88422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7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556936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43061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71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28028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8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7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32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30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8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090229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926950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191916100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00057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880049009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619898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972976391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22488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107778318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522725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3381927">
          <w:marLeft w:val="0"/>
          <w:marRight w:val="0"/>
          <w:marTop w:val="0"/>
          <w:marBottom w:val="6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85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4669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205549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9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34527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72525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30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016407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95363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72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672393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30365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66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588529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33865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97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456605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77224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67847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26945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063231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870445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73328296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43092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259050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728102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7201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332194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3531897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86497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14847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183367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0896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426862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295916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50666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26946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105127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25068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42759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6852804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35951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95617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22871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0357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233522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2618379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5056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15817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42784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15899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750294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53460791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714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18393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92862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446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74838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05998352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22375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10265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650845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71029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996279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88949420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7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24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556702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648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0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4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98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151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214658330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56454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666286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20162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229314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60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130604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41825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75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4891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6130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03410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374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15957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776825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609508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705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79315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00373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9156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69042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7700006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88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776096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27640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7223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9518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5543892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568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9964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35777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63935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064290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tatic.mchs.ru/upload/site1/document_images/AiftMgSALi.jp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tatic.mchs.ru/upload/site1/document_images/0yzH0XO7sd.jpg" TargetMode="External"/><Relationship Id="rId5" Type="http://schemas.openxmlformats.org/officeDocument/2006/relationships/hyperlink" Target="https://static.mchs.ru/upload/site1/document_images/gololed.jpg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static.mchs.ru/upload/site1/document_images/ZEI1K1dEDS.p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moodle</dc:creator>
  <cp:lastModifiedBy>moodle</cp:lastModifiedBy>
  <cp:revision>2</cp:revision>
  <dcterms:created xsi:type="dcterms:W3CDTF">2021-08-11T06:08:00Z</dcterms:created>
  <dcterms:modified xsi:type="dcterms:W3CDTF">2021-08-11T06:08:00Z</dcterms:modified>
</cp:coreProperties>
</file>