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B3" w:rsidRDefault="00D915B3" w:rsidP="00D915B3">
      <w:pPr>
        <w:pStyle w:val="1"/>
        <w:spacing w:before="0" w:beforeAutospacing="0" w:after="450" w:afterAutospacing="0" w:line="420" w:lineRule="atLeast"/>
        <w:textAlignment w:val="baseline"/>
        <w:rPr>
          <w:rFonts w:ascii="inherit" w:hAnsi="inherit" w:cs="Arial"/>
          <w:b w:val="0"/>
          <w:bCs w:val="0"/>
          <w:color w:val="3B4256"/>
          <w:spacing w:val="-4"/>
          <w:sz w:val="33"/>
          <w:szCs w:val="33"/>
        </w:rPr>
      </w:pPr>
      <w:r>
        <w:rPr>
          <w:rFonts w:ascii="inherit" w:hAnsi="inherit" w:cs="Arial"/>
          <w:b w:val="0"/>
          <w:bCs w:val="0"/>
          <w:color w:val="3B4256"/>
          <w:spacing w:val="-4"/>
          <w:sz w:val="33"/>
          <w:szCs w:val="33"/>
        </w:rPr>
        <w:t>Принципы организации ведения ГО РФ</w:t>
      </w:r>
    </w:p>
    <w:p w:rsidR="00D915B3" w:rsidRDefault="00D915B3" w:rsidP="00D915B3">
      <w:pPr>
        <w:shd w:val="clear" w:color="auto" w:fill="F27C26"/>
        <w:spacing w:line="330" w:lineRule="atLeast"/>
        <w:jc w:val="center"/>
        <w:textAlignment w:val="baseline"/>
        <w:rPr>
          <w:rFonts w:ascii="inherit" w:hAnsi="inherit" w:cs="Arial"/>
          <w:color w:val="FFFFFF"/>
          <w:sz w:val="30"/>
          <w:szCs w:val="30"/>
        </w:rPr>
      </w:pPr>
      <w:r>
        <w:rPr>
          <w:rFonts w:ascii="inherit" w:hAnsi="inherit" w:cs="Arial"/>
          <w:color w:val="FFFFFF"/>
          <w:sz w:val="30"/>
          <w:szCs w:val="30"/>
        </w:rPr>
        <w:t>Информация находится в стадии актуализации</w:t>
      </w:r>
    </w:p>
    <w:p w:rsidR="00D915B3" w:rsidRDefault="00D915B3" w:rsidP="004561CA">
      <w:pPr>
        <w:pStyle w:val="3"/>
        <w:spacing w:before="0" w:beforeAutospacing="0" w:after="300" w:afterAutospacing="0" w:line="390" w:lineRule="atLeast"/>
        <w:textAlignment w:val="baseline"/>
        <w:rPr>
          <w:rFonts w:ascii="inherit" w:hAnsi="inherit" w:cs="Arial"/>
          <w:color w:val="3B4256"/>
        </w:rPr>
      </w:pPr>
      <w:r>
        <w:rPr>
          <w:rFonts w:ascii="inherit" w:hAnsi="inherit" w:cs="Arial"/>
          <w:color w:val="3B4256"/>
        </w:rPr>
        <w:t>Правила поведения</w:t>
      </w:r>
    </w:p>
    <w:p w:rsidR="00D915B3" w:rsidRDefault="00D915B3" w:rsidP="00D915B3">
      <w:pPr>
        <w:pStyle w:val="a3"/>
        <w:spacing w:before="0" w:beforeAutospacing="0" w:after="0" w:afterAutospacing="0" w:line="390" w:lineRule="atLeast"/>
        <w:textAlignment w:val="baseline"/>
        <w:rPr>
          <w:rFonts w:ascii="inherit" w:hAnsi="inherit" w:cs="Arial"/>
          <w:color w:val="3B4256"/>
        </w:rPr>
      </w:pPr>
      <w:r>
        <w:rPr>
          <w:rFonts w:ascii="inherit" w:hAnsi="inherit" w:cs="Arial"/>
          <w:color w:val="3B4256"/>
        </w:rPr>
        <w:t>Гражданская оборона организуется на территории Российской Федерации по </w:t>
      </w:r>
      <w:r>
        <w:rPr>
          <w:rStyle w:val="a4"/>
          <w:rFonts w:ascii="inherit" w:eastAsiaTheme="majorEastAsia" w:hAnsi="inherit" w:cs="Arial"/>
          <w:color w:val="3B4256"/>
          <w:bdr w:val="none" w:sz="0" w:space="0" w:color="auto" w:frame="1"/>
        </w:rPr>
        <w:t>территориально-производственному принципу.</w:t>
      </w:r>
    </w:p>
    <w:p w:rsidR="00D915B3" w:rsidRDefault="00D915B3" w:rsidP="00D915B3">
      <w:pPr>
        <w:pStyle w:val="a3"/>
        <w:spacing w:before="0" w:beforeAutospacing="0" w:after="0" w:afterAutospacing="0" w:line="390" w:lineRule="atLeast"/>
        <w:textAlignment w:val="baseline"/>
        <w:rPr>
          <w:rFonts w:ascii="inherit" w:hAnsi="inherit" w:cs="Arial"/>
          <w:color w:val="3B4256"/>
        </w:rPr>
      </w:pPr>
      <w:r>
        <w:rPr>
          <w:rFonts w:ascii="inherit" w:hAnsi="inherit" w:cs="Arial"/>
          <w:color w:val="3B4256"/>
        </w:rPr>
        <w:t>Подготовка государства к ведению ГО осуществляется заблаговременно в мирное время с учетом развития вооружения, военной техники и средств защиты населения от опасностей, возникающих при ведении военных действий или вследствие этих действий.</w:t>
      </w:r>
      <w:r>
        <w:rPr>
          <w:rStyle w:val="a4"/>
          <w:rFonts w:ascii="inherit" w:eastAsiaTheme="majorEastAsia" w:hAnsi="inherit" w:cs="Arial"/>
          <w:color w:val="3B4256"/>
          <w:bdr w:val="none" w:sz="0" w:space="0" w:color="auto" w:frame="1"/>
        </w:rPr>
        <w:t> Ведение ГО </w:t>
      </w:r>
      <w:r>
        <w:rPr>
          <w:rFonts w:ascii="inherit" w:hAnsi="inherit" w:cs="Arial"/>
          <w:color w:val="3B4256"/>
        </w:rPr>
        <w:t>на территории Российской Федерации или в отдельных ее местно</w:t>
      </w:r>
      <w:r>
        <w:rPr>
          <w:rFonts w:ascii="inherit" w:hAnsi="inherit" w:cs="Arial"/>
          <w:color w:val="3B4256"/>
        </w:rPr>
        <w:softHyphen/>
        <w:t>стях начинается с момента объявления состояния войны, фактического начала воен</w:t>
      </w:r>
      <w:r>
        <w:rPr>
          <w:rFonts w:ascii="inherit" w:hAnsi="inherit" w:cs="Arial"/>
          <w:color w:val="3B4256"/>
        </w:rPr>
        <w:softHyphen/>
        <w:t>ных действий или введения Президентом Российской Федерации военного положе</w:t>
      </w:r>
      <w:r>
        <w:rPr>
          <w:rFonts w:ascii="inherit" w:hAnsi="inherit" w:cs="Arial"/>
          <w:color w:val="3B4256"/>
        </w:rPr>
        <w:softHyphen/>
        <w:t>ния на территории Российской Федерации или в отдельных ее местностях.</w:t>
      </w:r>
    </w:p>
    <w:p w:rsidR="00D915B3" w:rsidRDefault="00D915B3" w:rsidP="00D915B3">
      <w:pPr>
        <w:pStyle w:val="a3"/>
        <w:spacing w:before="0" w:beforeAutospacing="0" w:after="0" w:afterAutospacing="0" w:line="390" w:lineRule="atLeast"/>
        <w:textAlignment w:val="baseline"/>
        <w:rPr>
          <w:rFonts w:ascii="inherit" w:hAnsi="inherit" w:cs="Arial"/>
          <w:color w:val="3B4256"/>
        </w:rPr>
      </w:pPr>
      <w:proofErr w:type="gramStart"/>
      <w:r>
        <w:rPr>
          <w:rStyle w:val="a4"/>
          <w:rFonts w:ascii="inherit" w:eastAsiaTheme="majorEastAsia" w:hAnsi="inherit" w:cs="Arial"/>
          <w:color w:val="3B4256"/>
          <w:bdr w:val="none" w:sz="0" w:space="0" w:color="auto" w:frame="1"/>
        </w:rPr>
        <w:t>Руководство ГО </w:t>
      </w:r>
      <w:r>
        <w:rPr>
          <w:rFonts w:ascii="inherit" w:hAnsi="inherit" w:cs="Arial"/>
          <w:color w:val="3B4256"/>
        </w:rPr>
        <w:t>в Российской Федерации осуществляет Правительство Россий</w:t>
      </w:r>
      <w:r>
        <w:rPr>
          <w:rFonts w:ascii="inherit" w:hAnsi="inherit" w:cs="Arial"/>
          <w:color w:val="3B4256"/>
        </w:rPr>
        <w:softHyphen/>
        <w:t>ской Федерации; в федеральных органах исполнительной власти и организациях — их руководители, являющиеся по должности начальниками ГО указанных органов и орга</w:t>
      </w:r>
      <w:r>
        <w:rPr>
          <w:rFonts w:ascii="inherit" w:hAnsi="inherit" w:cs="Arial"/>
          <w:color w:val="3B4256"/>
        </w:rPr>
        <w:softHyphen/>
        <w:t>низаций; на территориях субъектов Российской Федерации и муниципальных образо</w:t>
      </w:r>
      <w:r>
        <w:rPr>
          <w:rFonts w:ascii="inherit" w:hAnsi="inherit" w:cs="Arial"/>
          <w:color w:val="3B4256"/>
        </w:rPr>
        <w:softHyphen/>
        <w:t>ваний — главы органов исполнительной власти субъектов Российской Федерации и ру</w:t>
      </w:r>
      <w:r>
        <w:rPr>
          <w:rFonts w:ascii="inherit" w:hAnsi="inherit" w:cs="Arial"/>
          <w:color w:val="3B4256"/>
        </w:rPr>
        <w:softHyphen/>
        <w:t>ководители местного самоуправления, являющиеся по должности начальниками ГО.</w:t>
      </w:r>
      <w:proofErr w:type="gramEnd"/>
    </w:p>
    <w:p w:rsidR="00D915B3" w:rsidRDefault="00D915B3" w:rsidP="00D915B3">
      <w:pPr>
        <w:pStyle w:val="a3"/>
        <w:spacing w:before="0" w:beforeAutospacing="0" w:after="0" w:afterAutospacing="0" w:line="390" w:lineRule="atLeast"/>
        <w:textAlignment w:val="baseline"/>
        <w:rPr>
          <w:rFonts w:ascii="inherit" w:hAnsi="inherit" w:cs="Arial"/>
          <w:color w:val="3B4256"/>
        </w:rPr>
      </w:pPr>
      <w:r>
        <w:rPr>
          <w:rStyle w:val="a4"/>
          <w:rFonts w:ascii="inherit" w:eastAsiaTheme="majorEastAsia" w:hAnsi="inherit" w:cs="Arial"/>
          <w:color w:val="3B4256"/>
          <w:bdr w:val="none" w:sz="0" w:space="0" w:color="auto" w:frame="1"/>
        </w:rPr>
        <w:t>Управление ГО </w:t>
      </w:r>
      <w:r>
        <w:rPr>
          <w:rFonts w:ascii="inherit" w:hAnsi="inherit" w:cs="Arial"/>
          <w:color w:val="3B4256"/>
        </w:rPr>
        <w:t>осуществляется соответствующими органами (штабами по де</w:t>
      </w:r>
      <w:r>
        <w:rPr>
          <w:rFonts w:ascii="inherit" w:hAnsi="inherit" w:cs="Arial"/>
          <w:color w:val="3B4256"/>
        </w:rPr>
        <w:softHyphen/>
        <w:t>лам ГО) всех уровней, специально уполномоченными на решение задач в области ГО, созданными в установленном порядке.</w:t>
      </w:r>
    </w:p>
    <w:p w:rsidR="00D915B3" w:rsidRDefault="00D915B3" w:rsidP="00D915B3">
      <w:pPr>
        <w:pStyle w:val="a3"/>
        <w:spacing w:before="0" w:beforeAutospacing="0" w:after="0" w:afterAutospacing="0" w:line="390" w:lineRule="atLeast"/>
        <w:textAlignment w:val="baseline"/>
        <w:rPr>
          <w:rFonts w:ascii="inherit" w:hAnsi="inherit" w:cs="Arial"/>
          <w:color w:val="3B4256"/>
        </w:rPr>
      </w:pPr>
      <w:r>
        <w:rPr>
          <w:rStyle w:val="a4"/>
          <w:rFonts w:ascii="inherit" w:eastAsiaTheme="majorEastAsia" w:hAnsi="inherit" w:cs="Arial"/>
          <w:color w:val="3B4256"/>
          <w:bdr w:val="none" w:sz="0" w:space="0" w:color="auto" w:frame="1"/>
        </w:rPr>
        <w:t>Силами ГО </w:t>
      </w:r>
      <w:r>
        <w:rPr>
          <w:rFonts w:ascii="inherit" w:hAnsi="inherit" w:cs="Arial"/>
          <w:color w:val="3B4256"/>
        </w:rPr>
        <w:t>являются воинские формирования, специально предназначенные для решения задач в области ГО, организационно объединенные в войска ГО, а также гражданские организации (формирования) ГО.</w:t>
      </w:r>
    </w:p>
    <w:p w:rsidR="00D915B3" w:rsidRDefault="00D915B3" w:rsidP="004561CA">
      <w:pPr>
        <w:pStyle w:val="3"/>
        <w:spacing w:before="0" w:beforeAutospacing="0" w:after="300" w:afterAutospacing="0" w:line="390" w:lineRule="atLeast"/>
        <w:textAlignment w:val="baseline"/>
        <w:rPr>
          <w:rFonts w:ascii="inherit" w:hAnsi="inherit" w:cs="Arial"/>
          <w:color w:val="3B4256"/>
        </w:rPr>
      </w:pPr>
      <w:r>
        <w:rPr>
          <w:rFonts w:ascii="inherit" w:hAnsi="inherit" w:cs="Arial"/>
          <w:color w:val="3B4256"/>
        </w:rPr>
        <w:t>Как оказать первую помощь пострадавшему</w:t>
      </w:r>
    </w:p>
    <w:p w:rsidR="00D915B3" w:rsidRDefault="00D915B3" w:rsidP="00D915B3">
      <w:pPr>
        <w:pStyle w:val="4"/>
        <w:spacing w:before="0" w:after="225" w:line="300" w:lineRule="atLeast"/>
        <w:textAlignment w:val="baseline"/>
        <w:rPr>
          <w:rFonts w:ascii="inherit" w:hAnsi="inherit" w:cs="Arial"/>
          <w:color w:val="848E99"/>
        </w:rPr>
      </w:pPr>
      <w:r>
        <w:rPr>
          <w:rFonts w:ascii="inherit" w:hAnsi="inherit" w:cs="Arial"/>
          <w:color w:val="848E99"/>
        </w:rPr>
        <w:t>Принципы организации ведения ГО РФ</w:t>
      </w:r>
    </w:p>
    <w:p w:rsidR="00D915B3" w:rsidRDefault="00D915B3" w:rsidP="00D915B3">
      <w:pPr>
        <w:pStyle w:val="a3"/>
        <w:spacing w:before="0" w:beforeAutospacing="0" w:after="300" w:afterAutospacing="0" w:line="300" w:lineRule="atLeast"/>
        <w:textAlignment w:val="baseline"/>
        <w:rPr>
          <w:rFonts w:ascii="inherit" w:hAnsi="inherit" w:cs="Arial"/>
          <w:color w:val="848E99"/>
          <w:sz w:val="21"/>
          <w:szCs w:val="21"/>
        </w:rPr>
      </w:pPr>
      <w:r>
        <w:rPr>
          <w:rFonts w:ascii="inherit" w:hAnsi="inherit" w:cs="Arial"/>
          <w:color w:val="848E99"/>
          <w:sz w:val="21"/>
          <w:szCs w:val="21"/>
        </w:rPr>
        <w:t xml:space="preserve">Гражданская оборона Российской Федерации является составной частью системы общегосударственных оборонных мероприятий. Организация и ведение гражданской обороны являются одной из важнейших функций государства, составными частями оборонного строительства обеспечения безопасности. Подготовка Российского государства к ведению гражданской обороны осуществляется заблаговременно в мирное время с учетом развития вооружения, военной техники и средств защиты населения от опасностей, возникающих при ведении военных действий или </w:t>
      </w:r>
      <w:proofErr w:type="gramStart"/>
      <w:r>
        <w:rPr>
          <w:rFonts w:ascii="inherit" w:hAnsi="inherit" w:cs="Arial"/>
          <w:color w:val="848E99"/>
          <w:sz w:val="21"/>
          <w:szCs w:val="21"/>
        </w:rPr>
        <w:t>в следствие</w:t>
      </w:r>
      <w:proofErr w:type="gramEnd"/>
      <w:r>
        <w:rPr>
          <w:rFonts w:ascii="inherit" w:hAnsi="inherit" w:cs="Arial"/>
          <w:color w:val="848E99"/>
          <w:sz w:val="21"/>
          <w:szCs w:val="21"/>
        </w:rPr>
        <w:t xml:space="preserve"> этих действий. Руководство гражданской обороны на территориях республик, краев, областей, городов, поселков и т.д. осуществляют главы администраций исполнительной власти субъектов и муниципальных образований Российской Федерации. Само же введение гражданской обороны на территории Российской Федерации или в отдельных ее местностях начинается с момента </w:t>
      </w:r>
      <w:r>
        <w:rPr>
          <w:rFonts w:ascii="inherit" w:hAnsi="inherit" w:cs="Arial"/>
          <w:color w:val="848E99"/>
          <w:sz w:val="21"/>
          <w:szCs w:val="21"/>
        </w:rPr>
        <w:lastRenderedPageBreak/>
        <w:t>объявления состояния войны, фактического начала военных действий или введение Президентом Российской Федерации военного положения на территории Российской Федерации или в отдельных ее местностях. Введение военного положения в Российской Федерации предусмотрено конституционным законом № 1 от 30 января 2002 г. «О военном положении». Согласно этому закону, военное положение – это особый правовой режим, вводимый на территории Российской Федерации или в отдельной местности указом Президента Российской Федерации в случае агрессии против России или в случае непосредственной угрозы агрессии.</w:t>
      </w:r>
    </w:p>
    <w:p w:rsidR="00E61C74" w:rsidRPr="00D915B3" w:rsidRDefault="00E61C74" w:rsidP="00D915B3"/>
    <w:sectPr w:rsidR="00E61C74" w:rsidRPr="00D915B3" w:rsidSect="00E6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B97"/>
    <w:multiLevelType w:val="multilevel"/>
    <w:tmpl w:val="0562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51392"/>
    <w:multiLevelType w:val="multilevel"/>
    <w:tmpl w:val="EDC8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AC0B20"/>
    <w:multiLevelType w:val="multilevel"/>
    <w:tmpl w:val="DF72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0E38FC"/>
    <w:multiLevelType w:val="multilevel"/>
    <w:tmpl w:val="C90C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C74C4A"/>
    <w:multiLevelType w:val="multilevel"/>
    <w:tmpl w:val="FF04F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4B2090"/>
    <w:multiLevelType w:val="multilevel"/>
    <w:tmpl w:val="FDF2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2626EB"/>
    <w:multiLevelType w:val="multilevel"/>
    <w:tmpl w:val="6FFE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CD32EE"/>
    <w:multiLevelType w:val="multilevel"/>
    <w:tmpl w:val="1AF0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744"/>
    <w:rsid w:val="00090447"/>
    <w:rsid w:val="000D3E5A"/>
    <w:rsid w:val="00163429"/>
    <w:rsid w:val="0020082A"/>
    <w:rsid w:val="003F6444"/>
    <w:rsid w:val="004561CA"/>
    <w:rsid w:val="00622744"/>
    <w:rsid w:val="0065146D"/>
    <w:rsid w:val="00902D40"/>
    <w:rsid w:val="00AB58C6"/>
    <w:rsid w:val="00CE5AAA"/>
    <w:rsid w:val="00CF396F"/>
    <w:rsid w:val="00D915B3"/>
    <w:rsid w:val="00E132E1"/>
    <w:rsid w:val="00E32673"/>
    <w:rsid w:val="00E61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C74"/>
  </w:style>
  <w:style w:type="paragraph" w:styleId="1">
    <w:name w:val="heading 1"/>
    <w:basedOn w:val="a"/>
    <w:link w:val="10"/>
    <w:uiPriority w:val="9"/>
    <w:qFormat/>
    <w:rsid w:val="00622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22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2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7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27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22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132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E132E1"/>
    <w:rPr>
      <w:b/>
      <w:bCs/>
    </w:rPr>
  </w:style>
  <w:style w:type="character" w:customStyle="1" w:styleId="label--not-pressed">
    <w:name w:val="label--not-pressed"/>
    <w:basedOn w:val="a0"/>
    <w:rsid w:val="00E132E1"/>
  </w:style>
  <w:style w:type="character" w:customStyle="1" w:styleId="plyrtooltip">
    <w:name w:val="plyr__tooltip"/>
    <w:basedOn w:val="a0"/>
    <w:rsid w:val="00E132E1"/>
  </w:style>
  <w:style w:type="character" w:customStyle="1" w:styleId="plyrsr-only">
    <w:name w:val="plyr__sr-only"/>
    <w:basedOn w:val="a0"/>
    <w:rsid w:val="00E132E1"/>
  </w:style>
  <w:style w:type="character" w:styleId="a5">
    <w:name w:val="Hyperlink"/>
    <w:basedOn w:val="a0"/>
    <w:uiPriority w:val="99"/>
    <w:semiHidden/>
    <w:unhideWhenUsed/>
    <w:rsid w:val="00E132E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132E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132E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132E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132E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0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8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11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6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9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3140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4605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98148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3799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47046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</w:divsChild>
    </w:div>
    <w:div w:id="6376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0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52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8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0955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2346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748891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2446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13342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  <w:div w:id="7383336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47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7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4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337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6011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51135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977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531791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8703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6855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  <w:div w:id="329988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1510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5728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164515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9251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54315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  <w:div w:id="6141684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7437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31739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62787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97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928079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923214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76077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207178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48723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1" w:color="auto"/>
                                    <w:left w:val="none" w:sz="0" w:space="0" w:color="auto"/>
                                    <w:bottom w:val="single" w:sz="6" w:space="11" w:color="DDE1E6"/>
                                    <w:right w:val="none" w:sz="0" w:space="0" w:color="auto"/>
                                  </w:divBdr>
                                </w:div>
                                <w:div w:id="152740128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1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51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71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8033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9880764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6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5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50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9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2370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1589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20233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91823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96501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</w:divsChild>
    </w:div>
    <w:div w:id="12946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4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923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722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79069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5892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14242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700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324430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224468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1532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1" w:color="auto"/>
                                    <w:left w:val="none" w:sz="0" w:space="0" w:color="auto"/>
                                    <w:bottom w:val="single" w:sz="6" w:space="11" w:color="DDE1E6"/>
                                    <w:right w:val="none" w:sz="0" w:space="0" w:color="auto"/>
                                  </w:divBdr>
                                </w:div>
                                <w:div w:id="4501697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0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74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79890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5334917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91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873596">
          <w:marLeft w:val="0"/>
          <w:marRight w:val="0"/>
          <w:marTop w:val="0"/>
          <w:marBottom w:val="0"/>
          <w:divBdr>
            <w:top w:val="single" w:sz="6" w:space="0" w:color="DDE1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60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53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4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5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5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15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41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862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8674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4868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9248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053998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47335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9371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  <w:div w:id="14819245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7781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1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4723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625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2108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9126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637119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506528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587258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09789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77109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1" w:color="auto"/>
                                    <w:left w:val="none" w:sz="0" w:space="0" w:color="auto"/>
                                    <w:bottom w:val="single" w:sz="6" w:space="11" w:color="DDE1E6"/>
                                    <w:right w:val="none" w:sz="0" w:space="0" w:color="auto"/>
                                  </w:divBdr>
                                </w:div>
                                <w:div w:id="2831173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02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503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805336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9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7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0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3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6957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0359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7967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35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71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03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28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6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810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174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75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4617714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17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19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71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6" w:space="0" w:color="FFFFFF"/>
                                                <w:bottom w:val="single" w:sz="12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311060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2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663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6" w:space="0" w:color="FFFFFF"/>
                                                <w:bottom w:val="single" w:sz="12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212738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81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33880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87840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74033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407969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327987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7280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1" w:color="auto"/>
                                    <w:left w:val="none" w:sz="0" w:space="0" w:color="auto"/>
                                    <w:bottom w:val="single" w:sz="6" w:space="11" w:color="DDE1E6"/>
                                    <w:right w:val="none" w:sz="0" w:space="0" w:color="auto"/>
                                  </w:divBdr>
                                </w:div>
                                <w:div w:id="15554593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35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40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05382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8672790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8142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87155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2168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88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56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50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05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44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80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820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52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6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63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91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75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47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4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93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6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33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88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9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51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75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96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53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87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12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10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24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97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84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768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82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1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34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18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7102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25935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664788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612238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921493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5417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1" w:color="auto"/>
                                    <w:left w:val="none" w:sz="0" w:space="0" w:color="auto"/>
                                    <w:bottom w:val="single" w:sz="6" w:space="11" w:color="DDE1E6"/>
                                    <w:right w:val="none" w:sz="0" w:space="0" w:color="auto"/>
                                  </w:divBdr>
                                  <w:divsChild>
                                    <w:div w:id="141597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17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20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96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55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13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33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99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67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31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88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28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2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09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73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70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26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26211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03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9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34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8607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8595806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405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237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5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026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4694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07149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90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773436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35742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675765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735782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5958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1" w:color="auto"/>
                                    <w:left w:val="none" w:sz="0" w:space="0" w:color="auto"/>
                                    <w:bottom w:val="single" w:sz="6" w:space="11" w:color="DDE1E6"/>
                                    <w:right w:val="none" w:sz="0" w:space="0" w:color="auto"/>
                                  </w:divBdr>
                                </w:div>
                                <w:div w:id="207350209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6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0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30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31117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174348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9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413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47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2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3883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7284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341260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13596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0468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moodle</dc:creator>
  <cp:lastModifiedBy>moodle</cp:lastModifiedBy>
  <cp:revision>2</cp:revision>
  <dcterms:created xsi:type="dcterms:W3CDTF">2021-08-11T08:40:00Z</dcterms:created>
  <dcterms:modified xsi:type="dcterms:W3CDTF">2021-08-11T08:40:00Z</dcterms:modified>
</cp:coreProperties>
</file>