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DE5B59" w14:textId="77777777" w:rsidR="003B474C" w:rsidRPr="003C597B" w:rsidRDefault="003B474C" w:rsidP="003B474C">
      <w:pPr>
        <w:ind w:firstLine="720"/>
        <w:rPr>
          <w:rFonts w:ascii="Times New Roman" w:hAnsi="Times New Roman" w:cs="Times New Roman"/>
          <w:color w:val="000000"/>
          <w:sz w:val="28"/>
          <w:szCs w:val="28"/>
        </w:rPr>
      </w:pPr>
    </w:p>
    <w:p w14:paraId="755B2B8C" w14:textId="77777777" w:rsidR="003B474C" w:rsidRPr="003C597B" w:rsidRDefault="003B474C" w:rsidP="003B474C">
      <w:pPr>
        <w:ind w:firstLine="720"/>
        <w:rPr>
          <w:rFonts w:ascii="Times New Roman" w:hAnsi="Times New Roman" w:cs="Times New Roman"/>
          <w:color w:val="000000"/>
          <w:sz w:val="28"/>
          <w:szCs w:val="28"/>
        </w:rPr>
      </w:pPr>
    </w:p>
    <w:p w14:paraId="070C0B72" w14:textId="77777777" w:rsidR="003B474C" w:rsidRPr="003C597B" w:rsidRDefault="003B474C" w:rsidP="003B474C">
      <w:pPr>
        <w:ind w:firstLine="720"/>
        <w:rPr>
          <w:rFonts w:ascii="Times New Roman" w:hAnsi="Times New Roman" w:cs="Times New Roman"/>
          <w:color w:val="000000"/>
          <w:sz w:val="28"/>
          <w:szCs w:val="28"/>
        </w:rPr>
      </w:pPr>
    </w:p>
    <w:p w14:paraId="041312AF" w14:textId="77777777" w:rsidR="003B474C" w:rsidRPr="003C597B" w:rsidRDefault="003B474C" w:rsidP="003B474C">
      <w:pPr>
        <w:ind w:firstLine="720"/>
        <w:rPr>
          <w:rFonts w:ascii="Times New Roman" w:hAnsi="Times New Roman" w:cs="Times New Roman"/>
          <w:color w:val="000000"/>
          <w:sz w:val="28"/>
          <w:szCs w:val="28"/>
        </w:rPr>
      </w:pPr>
    </w:p>
    <w:p w14:paraId="72E39391" w14:textId="77777777" w:rsidR="003B474C" w:rsidRPr="003C597B" w:rsidRDefault="003B474C" w:rsidP="003B474C">
      <w:pPr>
        <w:ind w:firstLine="720"/>
        <w:rPr>
          <w:rFonts w:ascii="Times New Roman" w:hAnsi="Times New Roman" w:cs="Times New Roman"/>
          <w:color w:val="000000"/>
          <w:sz w:val="28"/>
          <w:szCs w:val="28"/>
        </w:rPr>
      </w:pPr>
    </w:p>
    <w:p w14:paraId="0227D74D" w14:textId="77777777" w:rsidR="003B474C" w:rsidRPr="003C597B" w:rsidRDefault="003B474C" w:rsidP="003B474C">
      <w:pPr>
        <w:ind w:firstLine="720"/>
        <w:rPr>
          <w:rFonts w:ascii="Times New Roman" w:hAnsi="Times New Roman" w:cs="Times New Roman"/>
          <w:color w:val="000000"/>
          <w:sz w:val="28"/>
          <w:szCs w:val="28"/>
        </w:rPr>
      </w:pPr>
    </w:p>
    <w:p w14:paraId="10C35C88" w14:textId="77777777" w:rsidR="003B474C" w:rsidRPr="003C597B" w:rsidRDefault="003B474C" w:rsidP="003B474C">
      <w:pPr>
        <w:ind w:firstLine="720"/>
        <w:rPr>
          <w:rFonts w:ascii="Times New Roman" w:hAnsi="Times New Roman" w:cs="Times New Roman"/>
          <w:color w:val="000000"/>
          <w:sz w:val="28"/>
          <w:szCs w:val="28"/>
        </w:rPr>
      </w:pPr>
    </w:p>
    <w:p w14:paraId="3F12F0B9" w14:textId="211BCFD9" w:rsidR="003B474C" w:rsidRPr="003C597B" w:rsidRDefault="003B474C" w:rsidP="009F3D2E">
      <w:pPr>
        <w:rPr>
          <w:rFonts w:ascii="Times New Roman" w:hAnsi="Times New Roman" w:cs="Times New Roman"/>
          <w:color w:val="000000"/>
          <w:sz w:val="28"/>
          <w:szCs w:val="28"/>
        </w:rPr>
      </w:pPr>
    </w:p>
    <w:p w14:paraId="430186CE" w14:textId="77777777" w:rsidR="009F3D2E" w:rsidRPr="003C597B" w:rsidRDefault="009F3D2E" w:rsidP="009F3D2E">
      <w:pPr>
        <w:rPr>
          <w:rFonts w:ascii="Times New Roman" w:hAnsi="Times New Roman" w:cs="Times New Roman"/>
          <w:color w:val="000000"/>
          <w:sz w:val="28"/>
          <w:szCs w:val="28"/>
        </w:rPr>
      </w:pPr>
    </w:p>
    <w:p w14:paraId="2AE178EC" w14:textId="77777777" w:rsidR="003B474C" w:rsidRPr="003C597B" w:rsidRDefault="003B474C" w:rsidP="003B474C">
      <w:pPr>
        <w:pStyle w:val="1"/>
        <w:widowControl w:val="0"/>
        <w:spacing w:before="0" w:after="0"/>
        <w:jc w:val="center"/>
        <w:rPr>
          <w:color w:val="2D3035"/>
          <w:sz w:val="28"/>
          <w:szCs w:val="28"/>
        </w:rPr>
      </w:pPr>
      <w:proofErr w:type="gramStart"/>
      <w:r w:rsidRPr="003C597B">
        <w:rPr>
          <w:color w:val="2D3035"/>
          <w:sz w:val="28"/>
          <w:szCs w:val="28"/>
        </w:rPr>
        <w:t>МЕТОДИЧЕСКАЯ  РАЗРАБОТКА</w:t>
      </w:r>
      <w:proofErr w:type="gramEnd"/>
    </w:p>
    <w:p w14:paraId="26E8D0ED" w14:textId="77777777" w:rsidR="003B474C" w:rsidRPr="003C597B" w:rsidRDefault="003B474C" w:rsidP="003B474C">
      <w:pPr>
        <w:pStyle w:val="13"/>
        <w:keepNext w:val="0"/>
        <w:widowControl w:val="0"/>
        <w:spacing w:before="0"/>
        <w:rPr>
          <w:color w:val="2D3035"/>
          <w:sz w:val="28"/>
          <w:szCs w:val="28"/>
        </w:rPr>
      </w:pPr>
      <w:r w:rsidRPr="003C597B">
        <w:rPr>
          <w:color w:val="2D3035"/>
          <w:sz w:val="28"/>
          <w:szCs w:val="28"/>
        </w:rPr>
        <w:t>для проведения занятия со слушателями, проходящими обучение</w:t>
      </w:r>
    </w:p>
    <w:p w14:paraId="4CA3C9BF" w14:textId="77777777" w:rsidR="003B474C" w:rsidRPr="003C597B" w:rsidRDefault="003B474C" w:rsidP="003B474C">
      <w:pPr>
        <w:pStyle w:val="13"/>
        <w:keepNext w:val="0"/>
        <w:widowControl w:val="0"/>
        <w:spacing w:before="0"/>
        <w:rPr>
          <w:color w:val="2D3035"/>
          <w:sz w:val="28"/>
          <w:szCs w:val="28"/>
        </w:rPr>
      </w:pPr>
      <w:r w:rsidRPr="003C597B">
        <w:rPr>
          <w:color w:val="2D3035"/>
          <w:sz w:val="28"/>
          <w:szCs w:val="28"/>
        </w:rPr>
        <w:t>в учебно-консультационном пункте ГОЧС</w:t>
      </w:r>
    </w:p>
    <w:p w14:paraId="1CE3ED4A" w14:textId="77777777" w:rsidR="003B474C" w:rsidRPr="003C597B" w:rsidRDefault="003B474C" w:rsidP="003B474C">
      <w:pPr>
        <w:jc w:val="center"/>
        <w:rPr>
          <w:rFonts w:ascii="Times New Roman" w:hAnsi="Times New Roman" w:cs="Times New Roman"/>
          <w:color w:val="000000"/>
          <w:sz w:val="28"/>
          <w:szCs w:val="28"/>
        </w:rPr>
      </w:pPr>
    </w:p>
    <w:p w14:paraId="0C47796D" w14:textId="228D484F" w:rsidR="003B474C" w:rsidRPr="003C597B" w:rsidRDefault="003B474C" w:rsidP="003B474C">
      <w:pPr>
        <w:ind w:firstLine="720"/>
        <w:jc w:val="center"/>
        <w:rPr>
          <w:rFonts w:ascii="Times New Roman" w:hAnsi="Times New Roman" w:cs="Times New Roman"/>
          <w:b/>
          <w:bCs/>
          <w:sz w:val="28"/>
          <w:szCs w:val="28"/>
        </w:rPr>
      </w:pPr>
      <w:proofErr w:type="gramStart"/>
      <w:r w:rsidRPr="003C597B">
        <w:rPr>
          <w:rFonts w:ascii="Times New Roman" w:hAnsi="Times New Roman" w:cs="Times New Roman"/>
          <w:b/>
          <w:bCs/>
          <w:color w:val="000000"/>
          <w:sz w:val="28"/>
          <w:szCs w:val="28"/>
        </w:rPr>
        <w:t>Тема  8</w:t>
      </w:r>
      <w:proofErr w:type="gramEnd"/>
      <w:r w:rsidRPr="003C597B">
        <w:rPr>
          <w:rFonts w:ascii="Times New Roman" w:hAnsi="Times New Roman" w:cs="Times New Roman"/>
          <w:b/>
          <w:bCs/>
          <w:color w:val="000000"/>
          <w:sz w:val="28"/>
          <w:szCs w:val="28"/>
        </w:rPr>
        <w:t xml:space="preserve">. </w:t>
      </w:r>
      <w:r w:rsidRPr="003C597B">
        <w:rPr>
          <w:rFonts w:ascii="Times New Roman" w:hAnsi="Times New Roman" w:cs="Times New Roman"/>
          <w:b/>
          <w:bCs/>
          <w:sz w:val="28"/>
          <w:szCs w:val="28"/>
        </w:rPr>
        <w:t>Медицинские средства индивидуальной защиты населения. Оказание само- и взаимопомощи при ранениях, кровотечениях, переломах и ожогах.</w:t>
      </w:r>
    </w:p>
    <w:p w14:paraId="43AD125C" w14:textId="77777777" w:rsidR="003B474C" w:rsidRPr="003C597B" w:rsidRDefault="003B474C" w:rsidP="003B474C">
      <w:pPr>
        <w:ind w:firstLine="720"/>
        <w:rPr>
          <w:rFonts w:ascii="Times New Roman" w:hAnsi="Times New Roman" w:cs="Times New Roman"/>
          <w:color w:val="000000"/>
          <w:sz w:val="28"/>
          <w:szCs w:val="28"/>
        </w:rPr>
      </w:pPr>
    </w:p>
    <w:p w14:paraId="3ECA1905" w14:textId="77777777" w:rsidR="003B474C" w:rsidRPr="003C597B" w:rsidRDefault="003B474C" w:rsidP="003B474C">
      <w:pPr>
        <w:ind w:firstLine="720"/>
        <w:rPr>
          <w:rFonts w:ascii="Times New Roman" w:hAnsi="Times New Roman" w:cs="Times New Roman"/>
          <w:color w:val="000000"/>
          <w:sz w:val="28"/>
          <w:szCs w:val="28"/>
        </w:rPr>
      </w:pPr>
    </w:p>
    <w:p w14:paraId="1DC3BFA0" w14:textId="77777777" w:rsidR="003B474C" w:rsidRPr="003C597B" w:rsidRDefault="003B474C" w:rsidP="003B474C">
      <w:pPr>
        <w:ind w:firstLine="720"/>
        <w:rPr>
          <w:rFonts w:ascii="Times New Roman" w:hAnsi="Times New Roman" w:cs="Times New Roman"/>
          <w:color w:val="000000"/>
          <w:sz w:val="28"/>
          <w:szCs w:val="28"/>
        </w:rPr>
      </w:pPr>
    </w:p>
    <w:p w14:paraId="4F98F5EF" w14:textId="77777777" w:rsidR="003B474C" w:rsidRPr="003C597B" w:rsidRDefault="003B474C" w:rsidP="003B474C">
      <w:pPr>
        <w:ind w:firstLine="720"/>
        <w:rPr>
          <w:rFonts w:ascii="Times New Roman" w:hAnsi="Times New Roman" w:cs="Times New Roman"/>
          <w:color w:val="000000"/>
          <w:sz w:val="28"/>
          <w:szCs w:val="28"/>
        </w:rPr>
      </w:pPr>
    </w:p>
    <w:p w14:paraId="6A268027" w14:textId="2C9D77E9" w:rsidR="003B474C" w:rsidRPr="003C597B" w:rsidRDefault="003B474C" w:rsidP="003B474C">
      <w:pPr>
        <w:ind w:firstLine="720"/>
        <w:rPr>
          <w:rFonts w:ascii="Times New Roman" w:hAnsi="Times New Roman" w:cs="Times New Roman"/>
          <w:color w:val="000000"/>
          <w:sz w:val="28"/>
          <w:szCs w:val="28"/>
        </w:rPr>
      </w:pPr>
    </w:p>
    <w:p w14:paraId="300DEEC7" w14:textId="218E0690" w:rsidR="009F3D2E" w:rsidRPr="003C597B" w:rsidRDefault="009F3D2E" w:rsidP="003B474C">
      <w:pPr>
        <w:ind w:firstLine="720"/>
        <w:rPr>
          <w:rFonts w:ascii="Times New Roman" w:hAnsi="Times New Roman" w:cs="Times New Roman"/>
          <w:color w:val="000000"/>
          <w:sz w:val="28"/>
          <w:szCs w:val="28"/>
        </w:rPr>
      </w:pPr>
    </w:p>
    <w:p w14:paraId="609E739D" w14:textId="39C63BCE" w:rsidR="009F3D2E" w:rsidRPr="003C597B" w:rsidRDefault="009F3D2E" w:rsidP="003B474C">
      <w:pPr>
        <w:ind w:firstLine="720"/>
        <w:rPr>
          <w:rFonts w:ascii="Times New Roman" w:hAnsi="Times New Roman" w:cs="Times New Roman"/>
          <w:color w:val="000000"/>
          <w:sz w:val="28"/>
          <w:szCs w:val="28"/>
        </w:rPr>
      </w:pPr>
    </w:p>
    <w:p w14:paraId="04F12BA6" w14:textId="332442AB" w:rsidR="009F3D2E" w:rsidRPr="003C597B" w:rsidRDefault="009F3D2E" w:rsidP="003B474C">
      <w:pPr>
        <w:ind w:firstLine="720"/>
        <w:rPr>
          <w:rFonts w:ascii="Times New Roman" w:hAnsi="Times New Roman" w:cs="Times New Roman"/>
          <w:color w:val="000000"/>
          <w:sz w:val="28"/>
          <w:szCs w:val="28"/>
        </w:rPr>
      </w:pPr>
    </w:p>
    <w:p w14:paraId="111E58EA" w14:textId="5445C4BA" w:rsidR="009F3D2E" w:rsidRPr="003C597B" w:rsidRDefault="009F3D2E" w:rsidP="003B474C">
      <w:pPr>
        <w:ind w:firstLine="720"/>
        <w:rPr>
          <w:rFonts w:ascii="Times New Roman" w:hAnsi="Times New Roman" w:cs="Times New Roman"/>
          <w:color w:val="000000"/>
          <w:sz w:val="28"/>
          <w:szCs w:val="28"/>
        </w:rPr>
      </w:pPr>
    </w:p>
    <w:p w14:paraId="1398E47F" w14:textId="77777777" w:rsidR="009F3D2E" w:rsidRPr="003C597B" w:rsidRDefault="009F3D2E" w:rsidP="003B474C">
      <w:pPr>
        <w:ind w:firstLine="720"/>
        <w:rPr>
          <w:rFonts w:ascii="Times New Roman" w:hAnsi="Times New Roman" w:cs="Times New Roman"/>
          <w:color w:val="000000"/>
          <w:sz w:val="28"/>
          <w:szCs w:val="28"/>
        </w:rPr>
      </w:pPr>
    </w:p>
    <w:p w14:paraId="01F1C3DC" w14:textId="77777777" w:rsidR="003B474C" w:rsidRPr="003C597B" w:rsidRDefault="003B474C" w:rsidP="003B474C">
      <w:pPr>
        <w:ind w:firstLine="720"/>
        <w:rPr>
          <w:rFonts w:ascii="Times New Roman" w:hAnsi="Times New Roman" w:cs="Times New Roman"/>
          <w:color w:val="000000"/>
          <w:sz w:val="28"/>
          <w:szCs w:val="28"/>
        </w:rPr>
      </w:pPr>
    </w:p>
    <w:p w14:paraId="47D94DDE" w14:textId="77777777" w:rsidR="003B474C" w:rsidRPr="003C597B" w:rsidRDefault="003B474C" w:rsidP="00107728">
      <w:pPr>
        <w:rPr>
          <w:rFonts w:ascii="Times New Roman" w:hAnsi="Times New Roman" w:cs="Times New Roman"/>
          <w:color w:val="000000"/>
          <w:sz w:val="28"/>
          <w:szCs w:val="28"/>
        </w:rPr>
      </w:pPr>
    </w:p>
    <w:p w14:paraId="1BA300EA" w14:textId="77777777" w:rsidR="003B474C" w:rsidRPr="003C597B" w:rsidRDefault="003B474C" w:rsidP="003B474C">
      <w:pPr>
        <w:ind w:firstLine="720"/>
        <w:rPr>
          <w:rFonts w:ascii="Times New Roman" w:hAnsi="Times New Roman" w:cs="Times New Roman"/>
          <w:color w:val="000000"/>
          <w:sz w:val="28"/>
          <w:szCs w:val="28"/>
        </w:rPr>
      </w:pPr>
    </w:p>
    <w:p w14:paraId="2D09FE26" w14:textId="17D07D7D" w:rsidR="003B474C" w:rsidRPr="003C597B" w:rsidRDefault="003B474C" w:rsidP="003B474C">
      <w:pPr>
        <w:jc w:val="both"/>
        <w:rPr>
          <w:rFonts w:ascii="Times New Roman" w:hAnsi="Times New Roman" w:cs="Times New Roman"/>
          <w:bCs/>
          <w:snapToGrid w:val="0"/>
          <w:sz w:val="28"/>
          <w:szCs w:val="28"/>
        </w:rPr>
      </w:pPr>
      <w:r w:rsidRPr="003C597B">
        <w:rPr>
          <w:rFonts w:ascii="Times New Roman" w:hAnsi="Times New Roman" w:cs="Times New Roman"/>
          <w:b/>
          <w:snapToGrid w:val="0"/>
          <w:sz w:val="28"/>
          <w:szCs w:val="28"/>
        </w:rPr>
        <w:t>1 учебный вопрос</w:t>
      </w:r>
      <w:r w:rsidRPr="003C597B">
        <w:rPr>
          <w:rFonts w:ascii="Times New Roman" w:hAnsi="Times New Roman" w:cs="Times New Roman"/>
          <w:color w:val="000000"/>
          <w:sz w:val="28"/>
          <w:szCs w:val="28"/>
        </w:rPr>
        <w:t xml:space="preserve">. </w:t>
      </w:r>
      <w:r w:rsidRPr="003C597B">
        <w:rPr>
          <w:rFonts w:ascii="Times New Roman" w:hAnsi="Times New Roman" w:cs="Times New Roman"/>
          <w:bCs/>
          <w:sz w:val="28"/>
          <w:szCs w:val="28"/>
        </w:rPr>
        <w:t>Основные правила оказания первой помощи в неотложных ситуациях</w:t>
      </w:r>
      <w:r w:rsidRPr="003C597B">
        <w:rPr>
          <w:rFonts w:ascii="Times New Roman" w:hAnsi="Times New Roman" w:cs="Times New Roman"/>
          <w:bCs/>
          <w:snapToGrid w:val="0"/>
          <w:sz w:val="28"/>
          <w:szCs w:val="28"/>
        </w:rPr>
        <w:t>.</w:t>
      </w:r>
      <w:r w:rsidR="003C597B" w:rsidRPr="003C597B">
        <w:rPr>
          <w:rFonts w:ascii="Times New Roman" w:hAnsi="Times New Roman" w:cs="Times New Roman"/>
          <w:b/>
          <w:bCs/>
          <w:sz w:val="28"/>
          <w:szCs w:val="28"/>
        </w:rPr>
        <w:t xml:space="preserve"> </w:t>
      </w:r>
      <w:r w:rsidR="003C597B" w:rsidRPr="003C597B">
        <w:rPr>
          <w:rFonts w:ascii="Times New Roman" w:hAnsi="Times New Roman" w:cs="Times New Roman"/>
          <w:sz w:val="28"/>
          <w:szCs w:val="28"/>
        </w:rPr>
        <w:t>Медицинские средства индивидуальной защиты населения</w:t>
      </w:r>
      <w:r w:rsidR="003C597B" w:rsidRPr="003C597B">
        <w:rPr>
          <w:rFonts w:ascii="Times New Roman" w:hAnsi="Times New Roman" w:cs="Times New Roman"/>
          <w:color w:val="000000"/>
          <w:sz w:val="28"/>
          <w:szCs w:val="28"/>
        </w:rPr>
        <w:t>.</w:t>
      </w:r>
      <w:r w:rsidRPr="003C597B">
        <w:rPr>
          <w:rFonts w:ascii="Times New Roman" w:hAnsi="Times New Roman" w:cs="Times New Roman"/>
          <w:color w:val="000000"/>
          <w:sz w:val="28"/>
          <w:szCs w:val="28"/>
        </w:rPr>
        <w:t xml:space="preserve"> Первая помощь при кровотечениях и ранениях. Способы остановки кровотечения. Виды повязок. Правила и приемы наложения повязок на раны. </w:t>
      </w:r>
    </w:p>
    <w:p w14:paraId="3E023808" w14:textId="77777777" w:rsidR="003B474C" w:rsidRPr="003C597B" w:rsidRDefault="003B474C" w:rsidP="003B474C">
      <w:pPr>
        <w:pStyle w:val="11"/>
        <w:shd w:val="clear" w:color="auto" w:fill="auto"/>
        <w:spacing w:before="0" w:after="0" w:line="324" w:lineRule="exact"/>
        <w:ind w:left="60" w:right="20" w:firstLine="648"/>
        <w:jc w:val="both"/>
        <w:rPr>
          <w:rFonts w:ascii="Times New Roman" w:hAnsi="Times New Roman" w:cs="Times New Roman"/>
        </w:rPr>
      </w:pPr>
      <w:r w:rsidRPr="003C597B">
        <w:rPr>
          <w:rFonts w:ascii="Times New Roman" w:hAnsi="Times New Roman" w:cs="Times New Roman"/>
        </w:rPr>
        <w:t>Федеральный закон от 21.11.2011 № 323-ФЗ «Об основах охраны здоровья граждан в Российской Федерации» в ст. 31 о первой помощи гласит</w:t>
      </w:r>
    </w:p>
    <w:p w14:paraId="5A28F29D" w14:textId="77777777" w:rsidR="003B474C" w:rsidRPr="003C597B" w:rsidRDefault="003B474C" w:rsidP="003B474C">
      <w:pPr>
        <w:pStyle w:val="20"/>
        <w:shd w:val="clear" w:color="auto" w:fill="auto"/>
        <w:spacing w:after="184" w:line="269" w:lineRule="exact"/>
        <w:ind w:left="320" w:right="280" w:firstLine="0"/>
        <w:rPr>
          <w:rFonts w:ascii="Times New Roman" w:hAnsi="Times New Roman" w:cs="Times New Roman"/>
          <w:b w:val="0"/>
          <w:i w:val="0"/>
        </w:rPr>
      </w:pPr>
      <w:r w:rsidRPr="003C597B">
        <w:rPr>
          <w:rFonts w:ascii="Times New Roman" w:hAnsi="Times New Roman" w:cs="Times New Roman"/>
          <w:b w:val="0"/>
          <w:i w:val="0"/>
        </w:rPr>
        <w:t xml:space="preserve">Первая помощь до оказания медицинской помощи оказывается гражданам </w:t>
      </w:r>
    </w:p>
    <w:p w14:paraId="762C59BA" w14:textId="07581BA3" w:rsidR="003B474C" w:rsidRPr="003C597B" w:rsidRDefault="003B474C" w:rsidP="003B474C">
      <w:pPr>
        <w:pStyle w:val="20"/>
        <w:shd w:val="clear" w:color="auto" w:fill="auto"/>
        <w:spacing w:after="184" w:line="269" w:lineRule="exact"/>
        <w:ind w:left="320" w:right="280" w:firstLine="0"/>
        <w:rPr>
          <w:rFonts w:ascii="Times New Roman" w:hAnsi="Times New Roman" w:cs="Times New Roman"/>
          <w:b w:val="0"/>
          <w:i w:val="0"/>
        </w:rPr>
      </w:pPr>
      <w:r w:rsidRPr="003C597B">
        <w:rPr>
          <w:rFonts w:ascii="Times New Roman" w:hAnsi="Times New Roman" w:cs="Times New Roman"/>
          <w:b w:val="0"/>
          <w:i w:val="0"/>
        </w:rPr>
        <w:t>при несчастных случаях, травмах, отравлениях и других состояниях и заболеваниях, угрожающих их жизни и здоровью, лицами, обязанными оказывать первую помощь в соответствии с федеральным законом или со специальным правилом и имеющими соответствующую подготовку, в том числе сотрудниками органов внутренних дел Российской Федерации, сотрудниками, военнослужащими и работниками Государственной противопожарной службы, спасателями аварийно-спасательных формирований и аварийно-спасательных служб.</w:t>
      </w:r>
    </w:p>
    <w:p w14:paraId="1E7B3812" w14:textId="77777777" w:rsidR="003B474C" w:rsidRPr="003C597B" w:rsidRDefault="003B474C" w:rsidP="003B474C">
      <w:pPr>
        <w:pStyle w:val="20"/>
        <w:shd w:val="clear" w:color="auto" w:fill="auto"/>
        <w:spacing w:after="184" w:line="269" w:lineRule="exact"/>
        <w:ind w:left="320" w:right="280" w:firstLine="0"/>
        <w:rPr>
          <w:rFonts w:ascii="Times New Roman" w:hAnsi="Times New Roman" w:cs="Times New Roman"/>
          <w:b w:val="0"/>
          <w:i w:val="0"/>
        </w:rPr>
      </w:pPr>
      <w:r w:rsidRPr="003C597B">
        <w:rPr>
          <w:rFonts w:ascii="Times New Roman" w:hAnsi="Times New Roman" w:cs="Times New Roman"/>
          <w:b w:val="0"/>
          <w:i w:val="0"/>
        </w:rPr>
        <w:t>Перечень состояний, при которых оказывается первая помощь, и перечень мероприятий по оказанию первой помощи утверждаются уполномоченным федеральным органом исполнительной власти.</w:t>
      </w:r>
    </w:p>
    <w:p w14:paraId="7822DBFC" w14:textId="77777777" w:rsidR="003B474C" w:rsidRPr="003C597B" w:rsidRDefault="003B474C" w:rsidP="003B474C">
      <w:pPr>
        <w:pStyle w:val="20"/>
        <w:shd w:val="clear" w:color="auto" w:fill="auto"/>
        <w:spacing w:after="184" w:line="269" w:lineRule="exact"/>
        <w:ind w:left="320" w:right="280" w:firstLine="0"/>
        <w:rPr>
          <w:rFonts w:ascii="Times New Roman" w:hAnsi="Times New Roman" w:cs="Times New Roman"/>
          <w:b w:val="0"/>
          <w:i w:val="0"/>
        </w:rPr>
      </w:pPr>
      <w:r w:rsidRPr="003C597B">
        <w:rPr>
          <w:rFonts w:ascii="Times New Roman" w:hAnsi="Times New Roman" w:cs="Times New Roman"/>
          <w:b w:val="0"/>
          <w:i w:val="0"/>
        </w:rPr>
        <w:t>Примерные программы учебного курса, предмета и дисциплины по оказанию первой помощи разрабатываются уполномоченным федеральным органом исполнительной власти и утверждаются в порядке, установленном законодательством Российской Федерации.</w:t>
      </w:r>
    </w:p>
    <w:p w14:paraId="6C5E3D64" w14:textId="77777777" w:rsidR="003B474C" w:rsidRPr="003C597B" w:rsidRDefault="003B474C" w:rsidP="003B474C">
      <w:pPr>
        <w:pStyle w:val="20"/>
        <w:shd w:val="clear" w:color="auto" w:fill="auto"/>
        <w:spacing w:after="184" w:line="269" w:lineRule="exact"/>
        <w:ind w:left="320" w:right="280" w:firstLine="0"/>
        <w:rPr>
          <w:rFonts w:ascii="Times New Roman" w:hAnsi="Times New Roman" w:cs="Times New Roman"/>
          <w:b w:val="0"/>
          <w:i w:val="0"/>
        </w:rPr>
      </w:pPr>
      <w:r w:rsidRPr="003C597B">
        <w:rPr>
          <w:rFonts w:ascii="Times New Roman" w:hAnsi="Times New Roman" w:cs="Times New Roman"/>
          <w:b w:val="0"/>
          <w:i w:val="0"/>
        </w:rPr>
        <w:t>Водители транспортных средств и другие лица вправе оказывать первую помощь при наличии соответствующей подготовки и (или) навыков.</w:t>
      </w:r>
    </w:p>
    <w:p w14:paraId="7666266D" w14:textId="77777777" w:rsidR="003B474C" w:rsidRPr="003C597B" w:rsidRDefault="003B474C" w:rsidP="003B474C">
      <w:pPr>
        <w:pStyle w:val="20"/>
        <w:shd w:val="clear" w:color="auto" w:fill="auto"/>
        <w:spacing w:after="184" w:line="269" w:lineRule="exact"/>
        <w:ind w:left="320" w:right="280" w:firstLine="0"/>
        <w:rPr>
          <w:rFonts w:ascii="Times New Roman" w:hAnsi="Times New Roman" w:cs="Times New Roman"/>
          <w:b w:val="0"/>
          <w:i w:val="0"/>
        </w:rPr>
      </w:pPr>
      <w:r w:rsidRPr="003C597B">
        <w:rPr>
          <w:rFonts w:ascii="Times New Roman" w:hAnsi="Times New Roman" w:cs="Times New Roman"/>
          <w:b w:val="0"/>
          <w:i w:val="0"/>
        </w:rPr>
        <w:t>Общий алгоритм действий при оказании первой помощи в неотложных ситуациях включает в себя выполнение следующих последовательностей действий:</w:t>
      </w:r>
    </w:p>
    <w:p w14:paraId="47DD229A" w14:textId="77777777" w:rsidR="003B474C" w:rsidRPr="003C597B" w:rsidRDefault="003B474C" w:rsidP="003B474C">
      <w:pPr>
        <w:pStyle w:val="60"/>
        <w:keepNext/>
        <w:keepLines/>
        <w:numPr>
          <w:ilvl w:val="0"/>
          <w:numId w:val="16"/>
        </w:numPr>
        <w:shd w:val="clear" w:color="auto" w:fill="auto"/>
        <w:tabs>
          <w:tab w:val="left" w:pos="632"/>
        </w:tabs>
        <w:spacing w:before="0" w:after="0" w:line="264" w:lineRule="exact"/>
        <w:ind w:left="620" w:right="280"/>
        <w:rPr>
          <w:rFonts w:ascii="Times New Roman" w:hAnsi="Times New Roman" w:cs="Times New Roman"/>
          <w:b w:val="0"/>
          <w:sz w:val="28"/>
          <w:szCs w:val="28"/>
        </w:rPr>
      </w:pPr>
      <w:bookmarkStart w:id="0" w:name="bookmark395"/>
      <w:r w:rsidRPr="003C597B">
        <w:rPr>
          <w:rFonts w:ascii="Times New Roman" w:hAnsi="Times New Roman" w:cs="Times New Roman"/>
          <w:b w:val="0"/>
          <w:sz w:val="28"/>
          <w:szCs w:val="28"/>
        </w:rPr>
        <w:t>Мероприятия по оценке обстановки и обеспечению безопасных условий для оказания первой помощи:</w:t>
      </w:r>
      <w:bookmarkEnd w:id="0"/>
    </w:p>
    <w:p w14:paraId="0985434B" w14:textId="77777777" w:rsidR="003B474C" w:rsidRPr="003C597B" w:rsidRDefault="003B474C" w:rsidP="003B474C">
      <w:pPr>
        <w:pStyle w:val="20"/>
        <w:numPr>
          <w:ilvl w:val="0"/>
          <w:numId w:val="17"/>
        </w:numPr>
        <w:shd w:val="clear" w:color="auto" w:fill="auto"/>
        <w:tabs>
          <w:tab w:val="left" w:pos="894"/>
        </w:tabs>
        <w:spacing w:line="259" w:lineRule="exact"/>
        <w:ind w:left="880" w:hanging="260"/>
        <w:jc w:val="left"/>
        <w:rPr>
          <w:rFonts w:ascii="Times New Roman" w:hAnsi="Times New Roman" w:cs="Times New Roman"/>
          <w:b w:val="0"/>
          <w:i w:val="0"/>
        </w:rPr>
      </w:pPr>
      <w:r w:rsidRPr="003C597B">
        <w:rPr>
          <w:rFonts w:ascii="Times New Roman" w:hAnsi="Times New Roman" w:cs="Times New Roman"/>
          <w:b w:val="0"/>
          <w:i w:val="0"/>
        </w:rPr>
        <w:t>определение угрожающих факторов для собственной жизни и здоровья;</w:t>
      </w:r>
    </w:p>
    <w:p w14:paraId="58734373" w14:textId="77777777" w:rsidR="003B474C" w:rsidRPr="003C597B" w:rsidRDefault="003B474C" w:rsidP="003B474C">
      <w:pPr>
        <w:pStyle w:val="20"/>
        <w:numPr>
          <w:ilvl w:val="0"/>
          <w:numId w:val="17"/>
        </w:numPr>
        <w:shd w:val="clear" w:color="auto" w:fill="auto"/>
        <w:tabs>
          <w:tab w:val="left" w:pos="894"/>
        </w:tabs>
        <w:spacing w:line="259" w:lineRule="exact"/>
        <w:ind w:left="880" w:hanging="260"/>
        <w:jc w:val="left"/>
        <w:rPr>
          <w:rFonts w:ascii="Times New Roman" w:hAnsi="Times New Roman" w:cs="Times New Roman"/>
          <w:b w:val="0"/>
          <w:i w:val="0"/>
        </w:rPr>
      </w:pPr>
      <w:r w:rsidRPr="003C597B">
        <w:rPr>
          <w:rFonts w:ascii="Times New Roman" w:hAnsi="Times New Roman" w:cs="Times New Roman"/>
          <w:b w:val="0"/>
          <w:i w:val="0"/>
        </w:rPr>
        <w:t>определение угрожающих факторов для жизни и здоровья пострадавшего;</w:t>
      </w:r>
    </w:p>
    <w:p w14:paraId="58EF7D40" w14:textId="77777777" w:rsidR="003B474C" w:rsidRPr="003C597B" w:rsidRDefault="003B474C" w:rsidP="003B474C">
      <w:pPr>
        <w:pStyle w:val="20"/>
        <w:numPr>
          <w:ilvl w:val="0"/>
          <w:numId w:val="17"/>
        </w:numPr>
        <w:shd w:val="clear" w:color="auto" w:fill="auto"/>
        <w:tabs>
          <w:tab w:val="left" w:pos="894"/>
        </w:tabs>
        <w:spacing w:line="259" w:lineRule="exact"/>
        <w:ind w:left="620" w:firstLine="0"/>
        <w:rPr>
          <w:rFonts w:ascii="Times New Roman" w:hAnsi="Times New Roman" w:cs="Times New Roman"/>
          <w:b w:val="0"/>
          <w:i w:val="0"/>
        </w:rPr>
      </w:pPr>
      <w:r w:rsidRPr="003C597B">
        <w:rPr>
          <w:rFonts w:ascii="Times New Roman" w:hAnsi="Times New Roman" w:cs="Times New Roman"/>
          <w:b w:val="0"/>
          <w:i w:val="0"/>
        </w:rPr>
        <w:t>устранение угрожающих факторов для жизни и здоровья;</w:t>
      </w:r>
    </w:p>
    <w:p w14:paraId="76A4DE5B" w14:textId="77777777" w:rsidR="003B474C" w:rsidRPr="003C597B" w:rsidRDefault="003B474C" w:rsidP="003B474C">
      <w:pPr>
        <w:pStyle w:val="20"/>
        <w:numPr>
          <w:ilvl w:val="0"/>
          <w:numId w:val="17"/>
        </w:numPr>
        <w:shd w:val="clear" w:color="auto" w:fill="auto"/>
        <w:tabs>
          <w:tab w:val="left" w:pos="894"/>
        </w:tabs>
        <w:spacing w:line="259" w:lineRule="exact"/>
        <w:ind w:left="880" w:hanging="260"/>
        <w:jc w:val="left"/>
        <w:rPr>
          <w:rFonts w:ascii="Times New Roman" w:hAnsi="Times New Roman" w:cs="Times New Roman"/>
          <w:b w:val="0"/>
          <w:i w:val="0"/>
        </w:rPr>
      </w:pPr>
      <w:r w:rsidRPr="003C597B">
        <w:rPr>
          <w:rFonts w:ascii="Times New Roman" w:hAnsi="Times New Roman" w:cs="Times New Roman"/>
          <w:b w:val="0"/>
          <w:i w:val="0"/>
        </w:rPr>
        <w:t>прекращение действия повреждающих факторов на пострадавшего;</w:t>
      </w:r>
    </w:p>
    <w:p w14:paraId="2DF34EA8" w14:textId="77777777" w:rsidR="003B474C" w:rsidRPr="003C597B" w:rsidRDefault="003B474C" w:rsidP="003B474C">
      <w:pPr>
        <w:pStyle w:val="20"/>
        <w:numPr>
          <w:ilvl w:val="0"/>
          <w:numId w:val="17"/>
        </w:numPr>
        <w:shd w:val="clear" w:color="auto" w:fill="auto"/>
        <w:tabs>
          <w:tab w:val="left" w:pos="894"/>
        </w:tabs>
        <w:spacing w:line="259" w:lineRule="exact"/>
        <w:ind w:left="620" w:firstLine="0"/>
        <w:rPr>
          <w:rFonts w:ascii="Times New Roman" w:hAnsi="Times New Roman" w:cs="Times New Roman"/>
          <w:b w:val="0"/>
          <w:i w:val="0"/>
        </w:rPr>
      </w:pPr>
      <w:r w:rsidRPr="003C597B">
        <w:rPr>
          <w:rFonts w:ascii="Times New Roman" w:hAnsi="Times New Roman" w:cs="Times New Roman"/>
          <w:b w:val="0"/>
          <w:i w:val="0"/>
        </w:rPr>
        <w:t>оценка количества пострадавших;</w:t>
      </w:r>
    </w:p>
    <w:p w14:paraId="6A1D57C6" w14:textId="77777777" w:rsidR="003B474C" w:rsidRPr="003C597B" w:rsidRDefault="003B474C" w:rsidP="003B474C">
      <w:pPr>
        <w:pStyle w:val="20"/>
        <w:numPr>
          <w:ilvl w:val="0"/>
          <w:numId w:val="17"/>
        </w:numPr>
        <w:shd w:val="clear" w:color="auto" w:fill="auto"/>
        <w:tabs>
          <w:tab w:val="left" w:pos="894"/>
        </w:tabs>
        <w:spacing w:line="259" w:lineRule="exact"/>
        <w:ind w:left="880" w:hanging="260"/>
        <w:jc w:val="left"/>
        <w:rPr>
          <w:rFonts w:ascii="Times New Roman" w:hAnsi="Times New Roman" w:cs="Times New Roman"/>
          <w:b w:val="0"/>
          <w:i w:val="0"/>
        </w:rPr>
      </w:pPr>
      <w:r w:rsidRPr="003C597B">
        <w:rPr>
          <w:rFonts w:ascii="Times New Roman" w:hAnsi="Times New Roman" w:cs="Times New Roman"/>
          <w:b w:val="0"/>
          <w:i w:val="0"/>
        </w:rPr>
        <w:t>извлечение пострадавшего из транспортного средства или других труднодоступных мест;</w:t>
      </w:r>
    </w:p>
    <w:p w14:paraId="02BD317B" w14:textId="77777777" w:rsidR="003B474C" w:rsidRPr="003C597B" w:rsidRDefault="003B474C" w:rsidP="003B474C">
      <w:pPr>
        <w:pStyle w:val="20"/>
        <w:numPr>
          <w:ilvl w:val="0"/>
          <w:numId w:val="17"/>
        </w:numPr>
        <w:shd w:val="clear" w:color="auto" w:fill="auto"/>
        <w:tabs>
          <w:tab w:val="left" w:pos="894"/>
        </w:tabs>
        <w:spacing w:after="180" w:line="259" w:lineRule="exact"/>
        <w:ind w:left="620" w:firstLine="0"/>
        <w:rPr>
          <w:rFonts w:ascii="Times New Roman" w:hAnsi="Times New Roman" w:cs="Times New Roman"/>
          <w:b w:val="0"/>
          <w:i w:val="0"/>
        </w:rPr>
      </w:pPr>
      <w:r w:rsidRPr="003C597B">
        <w:rPr>
          <w:rFonts w:ascii="Times New Roman" w:hAnsi="Times New Roman" w:cs="Times New Roman"/>
          <w:b w:val="0"/>
          <w:i w:val="0"/>
        </w:rPr>
        <w:t>перемещение пострадавшего.</w:t>
      </w:r>
    </w:p>
    <w:p w14:paraId="2F1FFA66" w14:textId="77777777" w:rsidR="003B474C" w:rsidRPr="003C597B" w:rsidRDefault="003B474C" w:rsidP="003B474C">
      <w:pPr>
        <w:pStyle w:val="111"/>
        <w:numPr>
          <w:ilvl w:val="0"/>
          <w:numId w:val="16"/>
        </w:numPr>
        <w:shd w:val="clear" w:color="auto" w:fill="auto"/>
        <w:tabs>
          <w:tab w:val="left" w:pos="632"/>
        </w:tabs>
        <w:spacing w:before="0" w:after="227" w:line="259" w:lineRule="exact"/>
        <w:ind w:left="620" w:right="280" w:hanging="300"/>
        <w:rPr>
          <w:rFonts w:ascii="Times New Roman" w:hAnsi="Times New Roman" w:cs="Times New Roman"/>
          <w:b w:val="0"/>
          <w:sz w:val="28"/>
          <w:szCs w:val="28"/>
        </w:rPr>
      </w:pPr>
      <w:r w:rsidRPr="003C597B">
        <w:rPr>
          <w:rFonts w:ascii="Times New Roman" w:hAnsi="Times New Roman" w:cs="Times New Roman"/>
          <w:b w:val="0"/>
          <w:sz w:val="28"/>
          <w:szCs w:val="28"/>
        </w:rPr>
        <w:t>Вызов скорой медицинской помощи, других специальных служб, сотрудники которых обязаны оказывать первую помощь в соответствии с федеральным законом или со специальным правилом.</w:t>
      </w:r>
    </w:p>
    <w:p w14:paraId="6FB78D94"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78D5F62B" w14:textId="6FF045ED"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r w:rsidRPr="003C597B">
        <w:rPr>
          <w:rFonts w:ascii="Times New Roman" w:hAnsi="Times New Roman" w:cs="Times New Roman"/>
        </w:rPr>
        <w:t>Определение наличия сознания у пострадавшего</w:t>
      </w:r>
    </w:p>
    <w:p w14:paraId="4351BBAB" w14:textId="77777777" w:rsidR="003B474C" w:rsidRPr="003C597B" w:rsidRDefault="003B474C" w:rsidP="003B474C">
      <w:pPr>
        <w:pStyle w:val="111"/>
        <w:numPr>
          <w:ilvl w:val="0"/>
          <w:numId w:val="16"/>
        </w:numPr>
        <w:shd w:val="clear" w:color="auto" w:fill="auto"/>
        <w:tabs>
          <w:tab w:val="left" w:pos="354"/>
        </w:tabs>
        <w:spacing w:before="0" w:after="0" w:line="250" w:lineRule="exact"/>
        <w:ind w:left="340" w:hanging="340"/>
        <w:rPr>
          <w:rFonts w:ascii="Times New Roman" w:hAnsi="Times New Roman" w:cs="Times New Roman"/>
          <w:b w:val="0"/>
          <w:sz w:val="28"/>
          <w:szCs w:val="28"/>
        </w:rPr>
      </w:pPr>
      <w:r w:rsidRPr="003C597B">
        <w:rPr>
          <w:rFonts w:ascii="Times New Roman" w:hAnsi="Times New Roman" w:cs="Times New Roman"/>
          <w:b w:val="0"/>
          <w:sz w:val="28"/>
          <w:szCs w:val="28"/>
        </w:rPr>
        <w:t>Мероприятия по восстановлению проходимости дыхательных путей и определению признаков жизни у пострадавшего:</w:t>
      </w:r>
    </w:p>
    <w:p w14:paraId="31996644" w14:textId="77777777" w:rsidR="003B474C" w:rsidRPr="003C597B" w:rsidRDefault="003B474C" w:rsidP="003B474C">
      <w:pPr>
        <w:pStyle w:val="111"/>
        <w:numPr>
          <w:ilvl w:val="0"/>
          <w:numId w:val="16"/>
        </w:numPr>
        <w:shd w:val="clear" w:color="auto" w:fill="auto"/>
        <w:tabs>
          <w:tab w:val="left" w:pos="354"/>
        </w:tabs>
        <w:spacing w:before="0" w:after="0" w:line="250" w:lineRule="exact"/>
        <w:ind w:left="340" w:hanging="340"/>
        <w:rPr>
          <w:rFonts w:ascii="Times New Roman" w:hAnsi="Times New Roman" w:cs="Times New Roman"/>
          <w:b w:val="0"/>
          <w:sz w:val="28"/>
          <w:szCs w:val="28"/>
        </w:rPr>
      </w:pPr>
      <w:r w:rsidRPr="003C597B">
        <w:rPr>
          <w:rFonts w:ascii="Times New Roman" w:hAnsi="Times New Roman" w:cs="Times New Roman"/>
          <w:b w:val="0"/>
          <w:sz w:val="28"/>
          <w:szCs w:val="28"/>
        </w:rPr>
        <w:lastRenderedPageBreak/>
        <w:t>запрокидывание головы с подъемом подбородка;</w:t>
      </w:r>
    </w:p>
    <w:p w14:paraId="64F4FBB1" w14:textId="77777777" w:rsidR="003B474C" w:rsidRPr="003C597B" w:rsidRDefault="003B474C" w:rsidP="003B474C">
      <w:pPr>
        <w:pStyle w:val="20"/>
        <w:numPr>
          <w:ilvl w:val="0"/>
          <w:numId w:val="17"/>
        </w:numPr>
        <w:shd w:val="clear" w:color="auto" w:fill="auto"/>
        <w:tabs>
          <w:tab w:val="left" w:pos="670"/>
        </w:tabs>
        <w:spacing w:line="200" w:lineRule="exact"/>
        <w:ind w:left="340" w:firstLine="0"/>
        <w:rPr>
          <w:rFonts w:ascii="Times New Roman" w:hAnsi="Times New Roman" w:cs="Times New Roman"/>
          <w:b w:val="0"/>
          <w:i w:val="0"/>
        </w:rPr>
      </w:pPr>
      <w:r w:rsidRPr="003C597B">
        <w:rPr>
          <w:rFonts w:ascii="Times New Roman" w:hAnsi="Times New Roman" w:cs="Times New Roman"/>
          <w:b w:val="0"/>
          <w:i w:val="0"/>
        </w:rPr>
        <w:t>выдвижение нижней челюсти;</w:t>
      </w:r>
    </w:p>
    <w:p w14:paraId="2568AFF6" w14:textId="77777777" w:rsidR="003B474C" w:rsidRPr="003C597B" w:rsidRDefault="003B474C" w:rsidP="003B474C">
      <w:pPr>
        <w:pStyle w:val="20"/>
        <w:numPr>
          <w:ilvl w:val="0"/>
          <w:numId w:val="17"/>
        </w:numPr>
        <w:shd w:val="clear" w:color="auto" w:fill="auto"/>
        <w:tabs>
          <w:tab w:val="left" w:pos="670"/>
        </w:tabs>
        <w:spacing w:line="250" w:lineRule="exact"/>
        <w:ind w:left="620" w:hanging="280"/>
        <w:jc w:val="left"/>
        <w:rPr>
          <w:rFonts w:ascii="Times New Roman" w:hAnsi="Times New Roman" w:cs="Times New Roman"/>
          <w:b w:val="0"/>
          <w:i w:val="0"/>
        </w:rPr>
      </w:pPr>
      <w:r w:rsidRPr="003C597B">
        <w:rPr>
          <w:rFonts w:ascii="Times New Roman" w:hAnsi="Times New Roman" w:cs="Times New Roman"/>
          <w:b w:val="0"/>
          <w:i w:val="0"/>
        </w:rPr>
        <w:t>определение наличия дыхания с помощью слуха, зрения и осязания;</w:t>
      </w:r>
    </w:p>
    <w:p w14:paraId="3C33311B" w14:textId="77777777" w:rsidR="003B474C" w:rsidRPr="003C597B" w:rsidRDefault="003B474C" w:rsidP="003B474C">
      <w:pPr>
        <w:pStyle w:val="20"/>
        <w:numPr>
          <w:ilvl w:val="0"/>
          <w:numId w:val="17"/>
        </w:numPr>
        <w:shd w:val="clear" w:color="auto" w:fill="auto"/>
        <w:tabs>
          <w:tab w:val="left" w:pos="670"/>
        </w:tabs>
        <w:spacing w:after="236" w:line="250" w:lineRule="exact"/>
        <w:ind w:left="620" w:hanging="280"/>
        <w:jc w:val="left"/>
        <w:rPr>
          <w:rFonts w:ascii="Times New Roman" w:hAnsi="Times New Roman" w:cs="Times New Roman"/>
          <w:b w:val="0"/>
          <w:i w:val="0"/>
        </w:rPr>
      </w:pPr>
      <w:r w:rsidRPr="003C597B">
        <w:rPr>
          <w:rFonts w:ascii="Times New Roman" w:hAnsi="Times New Roman" w:cs="Times New Roman"/>
          <w:b w:val="0"/>
          <w:i w:val="0"/>
        </w:rPr>
        <w:t>определение наличия кровообращения, проверка пульса на магистральных артериях.</w:t>
      </w:r>
    </w:p>
    <w:p w14:paraId="12EFB041" w14:textId="77777777" w:rsidR="003B474C" w:rsidRPr="003C597B" w:rsidRDefault="003B474C" w:rsidP="003B474C">
      <w:pPr>
        <w:pStyle w:val="60"/>
        <w:keepNext/>
        <w:keepLines/>
        <w:numPr>
          <w:ilvl w:val="0"/>
          <w:numId w:val="16"/>
        </w:numPr>
        <w:shd w:val="clear" w:color="auto" w:fill="auto"/>
        <w:tabs>
          <w:tab w:val="left" w:pos="354"/>
        </w:tabs>
        <w:spacing w:before="0" w:after="0" w:line="254" w:lineRule="exact"/>
        <w:ind w:left="340" w:hanging="340"/>
        <w:rPr>
          <w:rFonts w:ascii="Times New Roman" w:hAnsi="Times New Roman" w:cs="Times New Roman"/>
          <w:b w:val="0"/>
          <w:sz w:val="28"/>
          <w:szCs w:val="28"/>
        </w:rPr>
      </w:pPr>
      <w:bookmarkStart w:id="1" w:name="bookmark397"/>
      <w:r w:rsidRPr="003C597B">
        <w:rPr>
          <w:rFonts w:ascii="Times New Roman" w:hAnsi="Times New Roman" w:cs="Times New Roman"/>
          <w:b w:val="0"/>
          <w:sz w:val="28"/>
          <w:szCs w:val="28"/>
        </w:rPr>
        <w:t>Мероприятия по проведению сердечно-легочной реанимации до появления признаков жизни:</w:t>
      </w:r>
      <w:bookmarkEnd w:id="1"/>
    </w:p>
    <w:p w14:paraId="1049601E" w14:textId="77777777" w:rsidR="003B474C" w:rsidRPr="003C597B" w:rsidRDefault="003B474C" w:rsidP="003B474C">
      <w:pPr>
        <w:pStyle w:val="20"/>
        <w:numPr>
          <w:ilvl w:val="0"/>
          <w:numId w:val="17"/>
        </w:numPr>
        <w:shd w:val="clear" w:color="auto" w:fill="auto"/>
        <w:tabs>
          <w:tab w:val="left" w:pos="670"/>
        </w:tabs>
        <w:spacing w:line="254" w:lineRule="exact"/>
        <w:ind w:left="340" w:firstLine="0"/>
        <w:rPr>
          <w:rFonts w:ascii="Times New Roman" w:hAnsi="Times New Roman" w:cs="Times New Roman"/>
          <w:b w:val="0"/>
          <w:i w:val="0"/>
        </w:rPr>
      </w:pPr>
      <w:r w:rsidRPr="003C597B">
        <w:rPr>
          <w:rFonts w:ascii="Times New Roman" w:hAnsi="Times New Roman" w:cs="Times New Roman"/>
          <w:b w:val="0"/>
          <w:i w:val="0"/>
        </w:rPr>
        <w:t>давление руками на грудину пострадавшего;</w:t>
      </w:r>
    </w:p>
    <w:p w14:paraId="69F922B5" w14:textId="77777777" w:rsidR="003B474C" w:rsidRPr="003C597B" w:rsidRDefault="003B474C" w:rsidP="003B474C">
      <w:pPr>
        <w:pStyle w:val="20"/>
        <w:numPr>
          <w:ilvl w:val="0"/>
          <w:numId w:val="17"/>
        </w:numPr>
        <w:shd w:val="clear" w:color="auto" w:fill="auto"/>
        <w:tabs>
          <w:tab w:val="left" w:pos="674"/>
        </w:tabs>
        <w:spacing w:line="254" w:lineRule="exact"/>
        <w:ind w:left="340" w:firstLine="0"/>
        <w:rPr>
          <w:rFonts w:ascii="Times New Roman" w:hAnsi="Times New Roman" w:cs="Times New Roman"/>
          <w:b w:val="0"/>
          <w:i w:val="0"/>
        </w:rPr>
      </w:pPr>
      <w:r w:rsidRPr="003C597B">
        <w:rPr>
          <w:rFonts w:ascii="Times New Roman" w:hAnsi="Times New Roman" w:cs="Times New Roman"/>
          <w:b w:val="0"/>
          <w:i w:val="0"/>
        </w:rPr>
        <w:t>искусственное дыхание «рот ко рту»;</w:t>
      </w:r>
    </w:p>
    <w:p w14:paraId="15B5625B" w14:textId="77777777" w:rsidR="003B474C" w:rsidRPr="003C597B" w:rsidRDefault="003B474C" w:rsidP="003B474C">
      <w:pPr>
        <w:pStyle w:val="20"/>
        <w:numPr>
          <w:ilvl w:val="0"/>
          <w:numId w:val="17"/>
        </w:numPr>
        <w:shd w:val="clear" w:color="auto" w:fill="auto"/>
        <w:tabs>
          <w:tab w:val="left" w:pos="674"/>
        </w:tabs>
        <w:spacing w:line="254" w:lineRule="exact"/>
        <w:ind w:left="340" w:firstLine="0"/>
        <w:rPr>
          <w:rFonts w:ascii="Times New Roman" w:hAnsi="Times New Roman" w:cs="Times New Roman"/>
          <w:b w:val="0"/>
          <w:i w:val="0"/>
        </w:rPr>
      </w:pPr>
      <w:r w:rsidRPr="003C597B">
        <w:rPr>
          <w:rFonts w:ascii="Times New Roman" w:hAnsi="Times New Roman" w:cs="Times New Roman"/>
          <w:b w:val="0"/>
          <w:i w:val="0"/>
        </w:rPr>
        <w:t>искусственное дыхание «рот к носу»;</w:t>
      </w:r>
    </w:p>
    <w:p w14:paraId="6A8B0669" w14:textId="77777777" w:rsidR="003B474C" w:rsidRPr="003C597B" w:rsidRDefault="003B474C" w:rsidP="003B474C">
      <w:pPr>
        <w:pStyle w:val="20"/>
        <w:shd w:val="clear" w:color="auto" w:fill="auto"/>
        <w:spacing w:after="248" w:line="250" w:lineRule="exact"/>
        <w:ind w:firstLine="0"/>
        <w:jc w:val="left"/>
        <w:rPr>
          <w:rFonts w:ascii="Times New Roman" w:hAnsi="Times New Roman" w:cs="Times New Roman"/>
          <w:b w:val="0"/>
          <w:i w:val="0"/>
        </w:rPr>
      </w:pPr>
      <w:r w:rsidRPr="003C597B">
        <w:rPr>
          <w:rFonts w:ascii="Times New Roman" w:hAnsi="Times New Roman" w:cs="Times New Roman"/>
          <w:b w:val="0"/>
          <w:i w:val="0"/>
        </w:rPr>
        <w:t>^ искусственное дыхание с использованием устройства для искусственного дыхания.</w:t>
      </w:r>
    </w:p>
    <w:p w14:paraId="7281E3AD" w14:textId="77777777" w:rsidR="003B474C" w:rsidRPr="003C597B" w:rsidRDefault="003B474C" w:rsidP="003B474C">
      <w:pPr>
        <w:pStyle w:val="60"/>
        <w:keepNext/>
        <w:keepLines/>
        <w:shd w:val="clear" w:color="auto" w:fill="auto"/>
        <w:spacing w:before="0" w:after="0" w:line="240" w:lineRule="exact"/>
        <w:ind w:left="340" w:hanging="340"/>
        <w:rPr>
          <w:rFonts w:ascii="Times New Roman" w:hAnsi="Times New Roman" w:cs="Times New Roman"/>
          <w:b w:val="0"/>
          <w:sz w:val="28"/>
          <w:szCs w:val="28"/>
        </w:rPr>
      </w:pPr>
      <w:bookmarkStart w:id="2" w:name="bookmark398"/>
      <w:r w:rsidRPr="003C597B">
        <w:rPr>
          <w:rStyle w:val="665pt-1pt"/>
          <w:rFonts w:ascii="Times New Roman" w:hAnsi="Times New Roman" w:cs="Times New Roman"/>
          <w:i w:val="0"/>
          <w:sz w:val="28"/>
          <w:szCs w:val="28"/>
        </w:rPr>
        <w:t>***</w:t>
      </w:r>
      <w:r w:rsidRPr="003C597B">
        <w:rPr>
          <w:rFonts w:ascii="Times New Roman" w:hAnsi="Times New Roman" w:cs="Times New Roman"/>
          <w:b w:val="0"/>
          <w:sz w:val="28"/>
          <w:szCs w:val="28"/>
        </w:rPr>
        <w:t xml:space="preserve"> Мероприятия по поддержанию проходимости дыхательных путей:</w:t>
      </w:r>
      <w:bookmarkEnd w:id="2"/>
    </w:p>
    <w:p w14:paraId="7C085583" w14:textId="77777777" w:rsidR="003B474C" w:rsidRPr="003C597B" w:rsidRDefault="003B474C" w:rsidP="003B474C">
      <w:pPr>
        <w:pStyle w:val="20"/>
        <w:numPr>
          <w:ilvl w:val="0"/>
          <w:numId w:val="17"/>
        </w:numPr>
        <w:shd w:val="clear" w:color="auto" w:fill="auto"/>
        <w:tabs>
          <w:tab w:val="left" w:pos="674"/>
        </w:tabs>
        <w:spacing w:line="254" w:lineRule="exact"/>
        <w:ind w:left="340" w:firstLine="0"/>
        <w:rPr>
          <w:rFonts w:ascii="Times New Roman" w:hAnsi="Times New Roman" w:cs="Times New Roman"/>
          <w:b w:val="0"/>
          <w:i w:val="0"/>
        </w:rPr>
      </w:pPr>
      <w:r w:rsidRPr="003C597B">
        <w:rPr>
          <w:rFonts w:ascii="Times New Roman" w:hAnsi="Times New Roman" w:cs="Times New Roman"/>
          <w:b w:val="0"/>
          <w:i w:val="0"/>
        </w:rPr>
        <w:t>придание устойчивого бокового положения;</w:t>
      </w:r>
    </w:p>
    <w:p w14:paraId="66C5718E" w14:textId="77777777" w:rsidR="003B474C" w:rsidRPr="003C597B" w:rsidRDefault="003B474C" w:rsidP="003B474C">
      <w:pPr>
        <w:pStyle w:val="20"/>
        <w:numPr>
          <w:ilvl w:val="0"/>
          <w:numId w:val="17"/>
        </w:numPr>
        <w:shd w:val="clear" w:color="auto" w:fill="auto"/>
        <w:tabs>
          <w:tab w:val="left" w:pos="674"/>
        </w:tabs>
        <w:spacing w:line="254" w:lineRule="exact"/>
        <w:ind w:left="340" w:firstLine="0"/>
        <w:rPr>
          <w:rFonts w:ascii="Times New Roman" w:hAnsi="Times New Roman" w:cs="Times New Roman"/>
          <w:b w:val="0"/>
          <w:i w:val="0"/>
        </w:rPr>
      </w:pPr>
      <w:r w:rsidRPr="003C597B">
        <w:rPr>
          <w:rFonts w:ascii="Times New Roman" w:hAnsi="Times New Roman" w:cs="Times New Roman"/>
          <w:b w:val="0"/>
          <w:i w:val="0"/>
        </w:rPr>
        <w:t>запрокидывание головы с подъемом подбородка;</w:t>
      </w:r>
    </w:p>
    <w:p w14:paraId="3FA2553D" w14:textId="77777777" w:rsidR="003B474C" w:rsidRPr="003C597B" w:rsidRDefault="003B474C" w:rsidP="003B474C">
      <w:pPr>
        <w:pStyle w:val="20"/>
        <w:numPr>
          <w:ilvl w:val="0"/>
          <w:numId w:val="17"/>
        </w:numPr>
        <w:shd w:val="clear" w:color="auto" w:fill="auto"/>
        <w:tabs>
          <w:tab w:val="left" w:pos="674"/>
        </w:tabs>
        <w:spacing w:after="236" w:line="254" w:lineRule="exact"/>
        <w:ind w:left="340" w:firstLine="0"/>
        <w:rPr>
          <w:rFonts w:ascii="Times New Roman" w:hAnsi="Times New Roman" w:cs="Times New Roman"/>
          <w:b w:val="0"/>
          <w:i w:val="0"/>
        </w:rPr>
      </w:pPr>
      <w:r w:rsidRPr="003C597B">
        <w:rPr>
          <w:rFonts w:ascii="Times New Roman" w:hAnsi="Times New Roman" w:cs="Times New Roman"/>
          <w:b w:val="0"/>
          <w:i w:val="0"/>
        </w:rPr>
        <w:t>выдвижение нижней челюсти.</w:t>
      </w:r>
    </w:p>
    <w:p w14:paraId="51ACDA47" w14:textId="77777777" w:rsidR="003B474C" w:rsidRPr="003C597B" w:rsidRDefault="003B474C" w:rsidP="003B474C">
      <w:pPr>
        <w:pStyle w:val="60"/>
        <w:keepNext/>
        <w:keepLines/>
        <w:numPr>
          <w:ilvl w:val="0"/>
          <w:numId w:val="16"/>
        </w:numPr>
        <w:shd w:val="clear" w:color="auto" w:fill="auto"/>
        <w:tabs>
          <w:tab w:val="left" w:pos="354"/>
        </w:tabs>
        <w:spacing w:before="0" w:after="0" w:line="259" w:lineRule="exact"/>
        <w:ind w:left="340" w:hanging="340"/>
        <w:rPr>
          <w:rFonts w:ascii="Times New Roman" w:hAnsi="Times New Roman" w:cs="Times New Roman"/>
          <w:b w:val="0"/>
          <w:sz w:val="28"/>
          <w:szCs w:val="28"/>
        </w:rPr>
      </w:pPr>
      <w:bookmarkStart w:id="3" w:name="bookmark399"/>
      <w:r w:rsidRPr="003C597B">
        <w:rPr>
          <w:rFonts w:ascii="Times New Roman" w:hAnsi="Times New Roman" w:cs="Times New Roman"/>
          <w:b w:val="0"/>
          <w:sz w:val="28"/>
          <w:szCs w:val="28"/>
        </w:rPr>
        <w:t>Мероприятия по обзорному осмотру пострадавшего и временной остановке наружного кровотечения:</w:t>
      </w:r>
      <w:bookmarkEnd w:id="3"/>
    </w:p>
    <w:p w14:paraId="6F3EBCD1" w14:textId="77777777" w:rsidR="003B474C" w:rsidRPr="003C597B" w:rsidRDefault="003B474C" w:rsidP="003B474C">
      <w:pPr>
        <w:pStyle w:val="20"/>
        <w:numPr>
          <w:ilvl w:val="0"/>
          <w:numId w:val="17"/>
        </w:numPr>
        <w:shd w:val="clear" w:color="auto" w:fill="auto"/>
        <w:tabs>
          <w:tab w:val="left" w:pos="670"/>
        </w:tabs>
        <w:spacing w:line="259" w:lineRule="exact"/>
        <w:ind w:left="620" w:hanging="280"/>
        <w:jc w:val="left"/>
        <w:rPr>
          <w:rFonts w:ascii="Times New Roman" w:hAnsi="Times New Roman" w:cs="Times New Roman"/>
          <w:b w:val="0"/>
          <w:i w:val="0"/>
        </w:rPr>
      </w:pPr>
      <w:r w:rsidRPr="003C597B">
        <w:rPr>
          <w:rFonts w:ascii="Times New Roman" w:hAnsi="Times New Roman" w:cs="Times New Roman"/>
          <w:b w:val="0"/>
          <w:i w:val="0"/>
        </w:rPr>
        <w:t>обзорный осмотр пострадавшего на наличие кровотечений;</w:t>
      </w:r>
    </w:p>
    <w:p w14:paraId="54DE94C3" w14:textId="77777777" w:rsidR="003B474C" w:rsidRPr="003C597B" w:rsidRDefault="003B474C" w:rsidP="003B474C">
      <w:pPr>
        <w:pStyle w:val="20"/>
        <w:numPr>
          <w:ilvl w:val="0"/>
          <w:numId w:val="17"/>
        </w:numPr>
        <w:shd w:val="clear" w:color="auto" w:fill="auto"/>
        <w:tabs>
          <w:tab w:val="left" w:pos="670"/>
        </w:tabs>
        <w:spacing w:line="259" w:lineRule="exact"/>
        <w:ind w:left="340" w:firstLine="0"/>
        <w:rPr>
          <w:rFonts w:ascii="Times New Roman" w:hAnsi="Times New Roman" w:cs="Times New Roman"/>
          <w:b w:val="0"/>
          <w:i w:val="0"/>
        </w:rPr>
      </w:pPr>
      <w:r w:rsidRPr="003C597B">
        <w:rPr>
          <w:rFonts w:ascii="Times New Roman" w:hAnsi="Times New Roman" w:cs="Times New Roman"/>
          <w:b w:val="0"/>
          <w:i w:val="0"/>
        </w:rPr>
        <w:t>пальцевое прижатие артерии;</w:t>
      </w:r>
    </w:p>
    <w:p w14:paraId="79FDD9F9" w14:textId="77777777" w:rsidR="003B474C" w:rsidRPr="003C597B" w:rsidRDefault="003B474C" w:rsidP="003B474C">
      <w:pPr>
        <w:pStyle w:val="20"/>
        <w:numPr>
          <w:ilvl w:val="0"/>
          <w:numId w:val="17"/>
        </w:numPr>
        <w:shd w:val="clear" w:color="auto" w:fill="auto"/>
        <w:tabs>
          <w:tab w:val="left" w:pos="670"/>
        </w:tabs>
        <w:spacing w:line="259" w:lineRule="exact"/>
        <w:ind w:left="340" w:firstLine="0"/>
        <w:rPr>
          <w:rFonts w:ascii="Times New Roman" w:hAnsi="Times New Roman" w:cs="Times New Roman"/>
          <w:b w:val="0"/>
          <w:i w:val="0"/>
        </w:rPr>
      </w:pPr>
      <w:r w:rsidRPr="003C597B">
        <w:rPr>
          <w:rFonts w:ascii="Times New Roman" w:hAnsi="Times New Roman" w:cs="Times New Roman"/>
          <w:b w:val="0"/>
          <w:i w:val="0"/>
        </w:rPr>
        <w:t>наложение жгута;</w:t>
      </w:r>
    </w:p>
    <w:p w14:paraId="1AA01D32" w14:textId="77777777" w:rsidR="003B474C" w:rsidRPr="003C597B" w:rsidRDefault="003B474C" w:rsidP="003B474C">
      <w:pPr>
        <w:pStyle w:val="20"/>
        <w:numPr>
          <w:ilvl w:val="0"/>
          <w:numId w:val="17"/>
        </w:numPr>
        <w:shd w:val="clear" w:color="auto" w:fill="auto"/>
        <w:tabs>
          <w:tab w:val="left" w:pos="670"/>
        </w:tabs>
        <w:spacing w:line="259" w:lineRule="exact"/>
        <w:ind w:left="340" w:firstLine="0"/>
        <w:rPr>
          <w:rFonts w:ascii="Times New Roman" w:hAnsi="Times New Roman" w:cs="Times New Roman"/>
          <w:b w:val="0"/>
          <w:i w:val="0"/>
        </w:rPr>
      </w:pPr>
      <w:r w:rsidRPr="003C597B">
        <w:rPr>
          <w:rFonts w:ascii="Times New Roman" w:hAnsi="Times New Roman" w:cs="Times New Roman"/>
          <w:b w:val="0"/>
          <w:i w:val="0"/>
        </w:rPr>
        <w:t>максимальное сгибание конечности в суставе;</w:t>
      </w:r>
    </w:p>
    <w:p w14:paraId="0B8CC4D5" w14:textId="77777777" w:rsidR="003B474C" w:rsidRPr="003C597B" w:rsidRDefault="003B474C" w:rsidP="003B474C">
      <w:pPr>
        <w:pStyle w:val="20"/>
        <w:numPr>
          <w:ilvl w:val="0"/>
          <w:numId w:val="17"/>
        </w:numPr>
        <w:shd w:val="clear" w:color="auto" w:fill="auto"/>
        <w:tabs>
          <w:tab w:val="left" w:pos="674"/>
        </w:tabs>
        <w:spacing w:line="259" w:lineRule="exact"/>
        <w:ind w:left="340" w:firstLine="0"/>
        <w:rPr>
          <w:rFonts w:ascii="Times New Roman" w:hAnsi="Times New Roman" w:cs="Times New Roman"/>
          <w:b w:val="0"/>
          <w:i w:val="0"/>
        </w:rPr>
      </w:pPr>
      <w:r w:rsidRPr="003C597B">
        <w:rPr>
          <w:rFonts w:ascii="Times New Roman" w:hAnsi="Times New Roman" w:cs="Times New Roman"/>
          <w:b w:val="0"/>
          <w:i w:val="0"/>
        </w:rPr>
        <w:t>прямое давление на рану;</w:t>
      </w:r>
    </w:p>
    <w:p w14:paraId="3267E5AA" w14:textId="77777777" w:rsidR="003B474C" w:rsidRPr="003C597B" w:rsidRDefault="003B474C" w:rsidP="003B474C">
      <w:pPr>
        <w:pStyle w:val="20"/>
        <w:numPr>
          <w:ilvl w:val="0"/>
          <w:numId w:val="17"/>
        </w:numPr>
        <w:shd w:val="clear" w:color="auto" w:fill="auto"/>
        <w:tabs>
          <w:tab w:val="left" w:pos="674"/>
        </w:tabs>
        <w:spacing w:after="244" w:line="259" w:lineRule="exact"/>
        <w:ind w:left="340" w:firstLine="0"/>
        <w:rPr>
          <w:rFonts w:ascii="Times New Roman" w:hAnsi="Times New Roman" w:cs="Times New Roman"/>
          <w:b w:val="0"/>
          <w:i w:val="0"/>
        </w:rPr>
      </w:pPr>
      <w:r w:rsidRPr="003C597B">
        <w:rPr>
          <w:rFonts w:ascii="Times New Roman" w:hAnsi="Times New Roman" w:cs="Times New Roman"/>
          <w:b w:val="0"/>
          <w:i w:val="0"/>
        </w:rPr>
        <w:t>наложение давящей повязки.</w:t>
      </w:r>
    </w:p>
    <w:p w14:paraId="56E26CC5" w14:textId="77777777" w:rsidR="003B474C" w:rsidRPr="003C597B" w:rsidRDefault="003B474C" w:rsidP="003B474C">
      <w:pPr>
        <w:pStyle w:val="111"/>
        <w:numPr>
          <w:ilvl w:val="0"/>
          <w:numId w:val="16"/>
        </w:numPr>
        <w:shd w:val="clear" w:color="auto" w:fill="auto"/>
        <w:tabs>
          <w:tab w:val="left" w:pos="354"/>
        </w:tabs>
        <w:spacing w:before="0" w:after="0" w:line="254" w:lineRule="exact"/>
        <w:ind w:left="340" w:hanging="340"/>
        <w:rPr>
          <w:rFonts w:ascii="Times New Roman" w:hAnsi="Times New Roman" w:cs="Times New Roman"/>
          <w:b w:val="0"/>
          <w:sz w:val="28"/>
          <w:szCs w:val="28"/>
        </w:rPr>
      </w:pPr>
      <w:r w:rsidRPr="003C597B">
        <w:rPr>
          <w:rFonts w:ascii="Times New Roman" w:hAnsi="Times New Roman" w:cs="Times New Roman"/>
          <w:b w:val="0"/>
          <w:sz w:val="28"/>
          <w:szCs w:val="28"/>
        </w:rPr>
        <w:t>Мероприятия по подробному осмотру пострадавшего в целях выявления признаков травм, отравлений и других состояний, угрожающих его жизни и здоровью, и по оказанию первой помощи в случае выявления указанных состояний:</w:t>
      </w:r>
    </w:p>
    <w:p w14:paraId="47739C61" w14:textId="77777777" w:rsidR="003B474C" w:rsidRPr="003C597B" w:rsidRDefault="003B474C" w:rsidP="003B474C">
      <w:pPr>
        <w:pStyle w:val="20"/>
        <w:numPr>
          <w:ilvl w:val="0"/>
          <w:numId w:val="17"/>
        </w:numPr>
        <w:shd w:val="clear" w:color="auto" w:fill="auto"/>
        <w:tabs>
          <w:tab w:val="left" w:pos="855"/>
        </w:tabs>
        <w:spacing w:line="259" w:lineRule="exact"/>
        <w:ind w:left="860" w:hanging="280"/>
        <w:rPr>
          <w:rFonts w:ascii="Times New Roman" w:hAnsi="Times New Roman" w:cs="Times New Roman"/>
          <w:b w:val="0"/>
          <w:i w:val="0"/>
        </w:rPr>
      </w:pPr>
      <w:r w:rsidRPr="003C597B">
        <w:rPr>
          <w:rFonts w:ascii="Times New Roman" w:hAnsi="Times New Roman" w:cs="Times New Roman"/>
          <w:b w:val="0"/>
          <w:i w:val="0"/>
        </w:rPr>
        <w:t>проведение осмотра: головы, шеи, груди, спины, живота и таза, конечностей;</w:t>
      </w:r>
    </w:p>
    <w:p w14:paraId="394314C6" w14:textId="77777777" w:rsidR="003B474C" w:rsidRPr="003C597B" w:rsidRDefault="003B474C" w:rsidP="003B474C">
      <w:pPr>
        <w:pStyle w:val="20"/>
        <w:numPr>
          <w:ilvl w:val="0"/>
          <w:numId w:val="17"/>
        </w:numPr>
        <w:shd w:val="clear" w:color="auto" w:fill="auto"/>
        <w:tabs>
          <w:tab w:val="left" w:pos="855"/>
        </w:tabs>
        <w:spacing w:line="259" w:lineRule="exact"/>
        <w:ind w:left="860" w:hanging="280"/>
        <w:rPr>
          <w:rFonts w:ascii="Times New Roman" w:hAnsi="Times New Roman" w:cs="Times New Roman"/>
          <w:b w:val="0"/>
          <w:i w:val="0"/>
        </w:rPr>
      </w:pPr>
      <w:r w:rsidRPr="003C597B">
        <w:rPr>
          <w:rFonts w:ascii="Times New Roman" w:hAnsi="Times New Roman" w:cs="Times New Roman"/>
          <w:b w:val="0"/>
          <w:i w:val="0"/>
        </w:rPr>
        <w:t xml:space="preserve">наложение повязок при травмах различных областей тела, в том числе </w:t>
      </w:r>
      <w:proofErr w:type="spellStart"/>
      <w:r w:rsidRPr="003C597B">
        <w:rPr>
          <w:rFonts w:ascii="Times New Roman" w:hAnsi="Times New Roman" w:cs="Times New Roman"/>
          <w:b w:val="0"/>
          <w:i w:val="0"/>
        </w:rPr>
        <w:t>окклюзионной</w:t>
      </w:r>
      <w:proofErr w:type="spellEnd"/>
      <w:r w:rsidRPr="003C597B">
        <w:rPr>
          <w:rFonts w:ascii="Times New Roman" w:hAnsi="Times New Roman" w:cs="Times New Roman"/>
          <w:b w:val="0"/>
          <w:i w:val="0"/>
        </w:rPr>
        <w:t xml:space="preserve"> (герметизирующей) при ранении грудной клетки;</w:t>
      </w:r>
    </w:p>
    <w:p w14:paraId="5D80BA1B" w14:textId="77777777" w:rsidR="003B474C" w:rsidRPr="003C597B" w:rsidRDefault="003B474C" w:rsidP="003B474C">
      <w:pPr>
        <w:pStyle w:val="20"/>
        <w:numPr>
          <w:ilvl w:val="0"/>
          <w:numId w:val="17"/>
        </w:numPr>
        <w:shd w:val="clear" w:color="auto" w:fill="auto"/>
        <w:tabs>
          <w:tab w:val="left" w:pos="855"/>
        </w:tabs>
        <w:spacing w:line="259" w:lineRule="exact"/>
        <w:ind w:left="860" w:hanging="280"/>
        <w:rPr>
          <w:rFonts w:ascii="Times New Roman" w:hAnsi="Times New Roman" w:cs="Times New Roman"/>
          <w:b w:val="0"/>
          <w:i w:val="0"/>
        </w:rPr>
      </w:pPr>
      <w:r w:rsidRPr="003C597B">
        <w:rPr>
          <w:rFonts w:ascii="Times New Roman" w:hAnsi="Times New Roman" w:cs="Times New Roman"/>
          <w:b w:val="0"/>
          <w:i w:val="0"/>
        </w:rPr>
        <w:t xml:space="preserve">проведение иммобилизации (с помощью подручных средств, </w:t>
      </w:r>
      <w:proofErr w:type="spellStart"/>
      <w:r w:rsidRPr="003C597B">
        <w:rPr>
          <w:rFonts w:ascii="Times New Roman" w:hAnsi="Times New Roman" w:cs="Times New Roman"/>
          <w:b w:val="0"/>
          <w:i w:val="0"/>
        </w:rPr>
        <w:t>аутоиммобилизация</w:t>
      </w:r>
      <w:proofErr w:type="spellEnd"/>
      <w:r w:rsidRPr="003C597B">
        <w:rPr>
          <w:rFonts w:ascii="Times New Roman" w:hAnsi="Times New Roman" w:cs="Times New Roman"/>
          <w:b w:val="0"/>
          <w:i w:val="0"/>
        </w:rPr>
        <w:t>, с использованием изделий медицинского назначения;</w:t>
      </w:r>
    </w:p>
    <w:p w14:paraId="2E709745" w14:textId="77777777" w:rsidR="003B474C" w:rsidRPr="003C597B" w:rsidRDefault="003B474C" w:rsidP="003B474C">
      <w:pPr>
        <w:pStyle w:val="20"/>
        <w:numPr>
          <w:ilvl w:val="0"/>
          <w:numId w:val="17"/>
        </w:numPr>
        <w:shd w:val="clear" w:color="auto" w:fill="auto"/>
        <w:tabs>
          <w:tab w:val="left" w:pos="859"/>
        </w:tabs>
        <w:spacing w:line="259" w:lineRule="exact"/>
        <w:ind w:left="860" w:hanging="280"/>
        <w:rPr>
          <w:rFonts w:ascii="Times New Roman" w:hAnsi="Times New Roman" w:cs="Times New Roman"/>
          <w:b w:val="0"/>
          <w:i w:val="0"/>
        </w:rPr>
      </w:pPr>
      <w:r w:rsidRPr="003C597B">
        <w:rPr>
          <w:rFonts w:ascii="Times New Roman" w:hAnsi="Times New Roman" w:cs="Times New Roman"/>
          <w:b w:val="0"/>
          <w:i w:val="0"/>
        </w:rPr>
        <w:t>фиксация шейного отдела позвоночника (вручную, подручными средствами, с использованием изделий медицинского назначения;</w:t>
      </w:r>
    </w:p>
    <w:p w14:paraId="3067F667" w14:textId="77777777" w:rsidR="003B474C" w:rsidRPr="003C597B" w:rsidRDefault="003B474C" w:rsidP="003B474C">
      <w:pPr>
        <w:pStyle w:val="20"/>
        <w:numPr>
          <w:ilvl w:val="0"/>
          <w:numId w:val="17"/>
        </w:numPr>
        <w:shd w:val="clear" w:color="auto" w:fill="auto"/>
        <w:tabs>
          <w:tab w:val="left" w:pos="859"/>
        </w:tabs>
        <w:spacing w:line="259" w:lineRule="exact"/>
        <w:ind w:left="860" w:hanging="280"/>
        <w:rPr>
          <w:rFonts w:ascii="Times New Roman" w:hAnsi="Times New Roman" w:cs="Times New Roman"/>
          <w:b w:val="0"/>
          <w:i w:val="0"/>
        </w:rPr>
      </w:pPr>
      <w:r w:rsidRPr="003C597B">
        <w:rPr>
          <w:rFonts w:ascii="Times New Roman" w:hAnsi="Times New Roman" w:cs="Times New Roman"/>
          <w:b w:val="0"/>
          <w:i w:val="0"/>
        </w:rPr>
        <w:t>прекращение воздействия опасных химических веществ на пострадавшего (промывание желудка путем приема воды и вызывания рвоты, удаление с поврежденной поверхности и промывание поврежденной поверхности проточной водой);</w:t>
      </w:r>
    </w:p>
    <w:p w14:paraId="1F649A12" w14:textId="77777777" w:rsidR="003B474C" w:rsidRPr="003C597B" w:rsidRDefault="003B474C" w:rsidP="003B474C">
      <w:pPr>
        <w:pStyle w:val="20"/>
        <w:numPr>
          <w:ilvl w:val="0"/>
          <w:numId w:val="17"/>
        </w:numPr>
        <w:shd w:val="clear" w:color="auto" w:fill="auto"/>
        <w:tabs>
          <w:tab w:val="left" w:pos="859"/>
        </w:tabs>
        <w:spacing w:line="259" w:lineRule="exact"/>
        <w:ind w:left="860" w:hanging="280"/>
        <w:rPr>
          <w:rFonts w:ascii="Times New Roman" w:hAnsi="Times New Roman" w:cs="Times New Roman"/>
          <w:b w:val="0"/>
          <w:i w:val="0"/>
        </w:rPr>
      </w:pPr>
      <w:r w:rsidRPr="003C597B">
        <w:rPr>
          <w:rFonts w:ascii="Times New Roman" w:hAnsi="Times New Roman" w:cs="Times New Roman"/>
          <w:b w:val="0"/>
          <w:i w:val="0"/>
        </w:rPr>
        <w:t>местное охлаждение при травмах, термических ожогах и иных воздействиях высоких температур или теплового излучения;</w:t>
      </w:r>
    </w:p>
    <w:p w14:paraId="71777768" w14:textId="77777777" w:rsidR="003B474C" w:rsidRPr="003C597B" w:rsidRDefault="003B474C" w:rsidP="003B474C">
      <w:pPr>
        <w:pStyle w:val="20"/>
        <w:numPr>
          <w:ilvl w:val="0"/>
          <w:numId w:val="17"/>
        </w:numPr>
        <w:shd w:val="clear" w:color="auto" w:fill="auto"/>
        <w:tabs>
          <w:tab w:val="left" w:pos="859"/>
        </w:tabs>
        <w:spacing w:after="227" w:line="259" w:lineRule="exact"/>
        <w:ind w:left="860" w:hanging="280"/>
        <w:rPr>
          <w:rFonts w:ascii="Times New Roman" w:hAnsi="Times New Roman" w:cs="Times New Roman"/>
          <w:b w:val="0"/>
          <w:i w:val="0"/>
        </w:rPr>
      </w:pPr>
      <w:r w:rsidRPr="003C597B">
        <w:rPr>
          <w:rFonts w:ascii="Times New Roman" w:hAnsi="Times New Roman" w:cs="Times New Roman"/>
          <w:b w:val="0"/>
          <w:i w:val="0"/>
        </w:rPr>
        <w:t>термоизоляция при отморожениях и других эффектах воздействия низких температур.</w:t>
      </w:r>
    </w:p>
    <w:p w14:paraId="0F2CCCF1" w14:textId="77777777" w:rsidR="003B474C" w:rsidRPr="003C597B" w:rsidRDefault="003B474C" w:rsidP="003B474C">
      <w:pPr>
        <w:pStyle w:val="60"/>
        <w:keepNext/>
        <w:keepLines/>
        <w:numPr>
          <w:ilvl w:val="0"/>
          <w:numId w:val="16"/>
        </w:numPr>
        <w:shd w:val="clear" w:color="auto" w:fill="auto"/>
        <w:tabs>
          <w:tab w:val="left" w:pos="614"/>
        </w:tabs>
        <w:spacing w:before="0" w:after="207" w:line="200" w:lineRule="exact"/>
        <w:ind w:firstLine="320"/>
        <w:rPr>
          <w:rFonts w:ascii="Times New Roman" w:hAnsi="Times New Roman" w:cs="Times New Roman"/>
          <w:b w:val="0"/>
          <w:sz w:val="28"/>
          <w:szCs w:val="28"/>
        </w:rPr>
      </w:pPr>
      <w:bookmarkStart w:id="4" w:name="bookmark400"/>
      <w:r w:rsidRPr="003C597B">
        <w:rPr>
          <w:rFonts w:ascii="Times New Roman" w:hAnsi="Times New Roman" w:cs="Times New Roman"/>
          <w:b w:val="0"/>
          <w:sz w:val="28"/>
          <w:szCs w:val="28"/>
        </w:rPr>
        <w:t>Придание пострадавшему оптимального положения тела.</w:t>
      </w:r>
      <w:bookmarkEnd w:id="4"/>
    </w:p>
    <w:p w14:paraId="44BEEC47" w14:textId="77777777" w:rsidR="003B474C" w:rsidRPr="003C597B" w:rsidRDefault="003B474C" w:rsidP="003B474C">
      <w:pPr>
        <w:pStyle w:val="60"/>
        <w:keepNext/>
        <w:keepLines/>
        <w:numPr>
          <w:ilvl w:val="0"/>
          <w:numId w:val="16"/>
        </w:numPr>
        <w:shd w:val="clear" w:color="auto" w:fill="auto"/>
        <w:tabs>
          <w:tab w:val="left" w:pos="618"/>
        </w:tabs>
        <w:spacing w:before="0" w:after="184" w:line="264" w:lineRule="exact"/>
        <w:ind w:left="580" w:hanging="260"/>
        <w:rPr>
          <w:rFonts w:ascii="Times New Roman" w:hAnsi="Times New Roman" w:cs="Times New Roman"/>
          <w:b w:val="0"/>
          <w:sz w:val="28"/>
          <w:szCs w:val="28"/>
        </w:rPr>
      </w:pPr>
      <w:bookmarkStart w:id="5" w:name="bookmark401"/>
      <w:r w:rsidRPr="003C597B">
        <w:rPr>
          <w:rFonts w:ascii="Times New Roman" w:hAnsi="Times New Roman" w:cs="Times New Roman"/>
          <w:b w:val="0"/>
          <w:sz w:val="28"/>
          <w:szCs w:val="28"/>
        </w:rPr>
        <w:t>Контроль состояния пострадавшего (сознание, дыхание, кровообращение) и оказание психологической поддержки.</w:t>
      </w:r>
      <w:bookmarkEnd w:id="5"/>
    </w:p>
    <w:p w14:paraId="6B7B3881" w14:textId="77777777" w:rsidR="003B474C" w:rsidRPr="003C597B" w:rsidRDefault="003B474C" w:rsidP="003B474C">
      <w:pPr>
        <w:pStyle w:val="111"/>
        <w:numPr>
          <w:ilvl w:val="0"/>
          <w:numId w:val="16"/>
        </w:numPr>
        <w:shd w:val="clear" w:color="auto" w:fill="auto"/>
        <w:tabs>
          <w:tab w:val="left" w:pos="618"/>
        </w:tabs>
        <w:spacing w:before="0" w:after="180" w:line="259" w:lineRule="exact"/>
        <w:ind w:left="580" w:hanging="260"/>
        <w:rPr>
          <w:rFonts w:ascii="Times New Roman" w:hAnsi="Times New Roman" w:cs="Times New Roman"/>
          <w:b w:val="0"/>
          <w:sz w:val="28"/>
          <w:szCs w:val="28"/>
        </w:rPr>
      </w:pPr>
      <w:r w:rsidRPr="003C597B">
        <w:rPr>
          <w:rFonts w:ascii="Times New Roman" w:hAnsi="Times New Roman" w:cs="Times New Roman"/>
          <w:b w:val="0"/>
          <w:sz w:val="28"/>
          <w:szCs w:val="28"/>
        </w:rPr>
        <w:t>Передача пострадавшего бригаде скорой медицинской помощи, другим специальным службам, сотрудники которых обязаны оказывать первую помощь в соответствии с федеральным законом или со специальным правилом.</w:t>
      </w:r>
    </w:p>
    <w:p w14:paraId="7133AF76" w14:textId="77777777" w:rsidR="003B474C" w:rsidRPr="003C597B" w:rsidRDefault="003B474C" w:rsidP="003B474C">
      <w:pPr>
        <w:pStyle w:val="20"/>
        <w:shd w:val="clear" w:color="auto" w:fill="auto"/>
        <w:spacing w:after="184" w:line="259" w:lineRule="exact"/>
        <w:ind w:firstLine="320"/>
        <w:rPr>
          <w:rFonts w:ascii="Times New Roman" w:hAnsi="Times New Roman" w:cs="Times New Roman"/>
          <w:b w:val="0"/>
          <w:i w:val="0"/>
        </w:rPr>
      </w:pPr>
      <w:r w:rsidRPr="003C597B">
        <w:rPr>
          <w:rFonts w:ascii="Times New Roman" w:hAnsi="Times New Roman" w:cs="Times New Roman"/>
          <w:b w:val="0"/>
          <w:i w:val="0"/>
        </w:rPr>
        <w:lastRenderedPageBreak/>
        <w:t>Работник должен уметь использовать изделия медицинского назначения, которыми укомплектованы аптечки для оказания первой помощи работникам.</w:t>
      </w:r>
    </w:p>
    <w:p w14:paraId="66DF32C8" w14:textId="77777777" w:rsidR="003B474C" w:rsidRPr="003C597B" w:rsidRDefault="003B474C" w:rsidP="003B474C">
      <w:pPr>
        <w:pStyle w:val="60"/>
        <w:keepNext/>
        <w:keepLines/>
        <w:shd w:val="clear" w:color="auto" w:fill="auto"/>
        <w:spacing w:before="0" w:after="0" w:line="254" w:lineRule="exact"/>
        <w:ind w:left="580" w:hanging="260"/>
        <w:rPr>
          <w:rFonts w:ascii="Times New Roman" w:hAnsi="Times New Roman" w:cs="Times New Roman"/>
          <w:b w:val="0"/>
          <w:sz w:val="28"/>
          <w:szCs w:val="28"/>
        </w:rPr>
      </w:pPr>
      <w:bookmarkStart w:id="6" w:name="bookmark402"/>
      <w:r w:rsidRPr="003C597B">
        <w:rPr>
          <w:rFonts w:ascii="Times New Roman" w:hAnsi="Times New Roman" w:cs="Times New Roman"/>
          <w:b w:val="0"/>
          <w:sz w:val="28"/>
          <w:szCs w:val="28"/>
        </w:rPr>
        <w:t>Оказывающий помощь должен уметь:</w:t>
      </w:r>
      <w:bookmarkEnd w:id="6"/>
    </w:p>
    <w:p w14:paraId="1BAC18AC" w14:textId="77777777" w:rsidR="003B474C" w:rsidRPr="003C597B" w:rsidRDefault="003B474C" w:rsidP="003B474C">
      <w:pPr>
        <w:pStyle w:val="20"/>
        <w:numPr>
          <w:ilvl w:val="0"/>
          <w:numId w:val="16"/>
        </w:numPr>
        <w:shd w:val="clear" w:color="auto" w:fill="auto"/>
        <w:tabs>
          <w:tab w:val="left" w:pos="618"/>
        </w:tabs>
        <w:spacing w:line="254" w:lineRule="exact"/>
        <w:ind w:left="580" w:hanging="260"/>
        <w:rPr>
          <w:rFonts w:ascii="Times New Roman" w:hAnsi="Times New Roman" w:cs="Times New Roman"/>
          <w:b w:val="0"/>
          <w:i w:val="0"/>
        </w:rPr>
      </w:pPr>
      <w:r w:rsidRPr="003C597B">
        <w:rPr>
          <w:rFonts w:ascii="Times New Roman" w:hAnsi="Times New Roman" w:cs="Times New Roman"/>
          <w:b w:val="0"/>
          <w:i w:val="0"/>
        </w:rPr>
        <w:t>оценивать состояние пострадавшего, диагностировать вид, особенности поражения (травмы), определять вид необходимой первой помощи, последовательность проведения соответствующих мероприятий;</w:t>
      </w:r>
    </w:p>
    <w:p w14:paraId="343B352F" w14:textId="77777777" w:rsidR="003B474C" w:rsidRPr="003C597B" w:rsidRDefault="003B474C" w:rsidP="003B474C">
      <w:pPr>
        <w:pStyle w:val="20"/>
        <w:numPr>
          <w:ilvl w:val="0"/>
          <w:numId w:val="18"/>
        </w:numPr>
        <w:shd w:val="clear" w:color="auto" w:fill="auto"/>
        <w:tabs>
          <w:tab w:val="left" w:pos="635"/>
        </w:tabs>
        <w:spacing w:line="254" w:lineRule="exact"/>
        <w:ind w:left="660" w:hanging="300"/>
        <w:rPr>
          <w:rFonts w:ascii="Times New Roman" w:hAnsi="Times New Roman" w:cs="Times New Roman"/>
          <w:b w:val="0"/>
          <w:i w:val="0"/>
        </w:rPr>
      </w:pPr>
      <w:r w:rsidRPr="003C597B">
        <w:rPr>
          <w:rFonts w:ascii="Times New Roman" w:hAnsi="Times New Roman" w:cs="Times New Roman"/>
          <w:b w:val="0"/>
          <w:i w:val="0"/>
        </w:rPr>
        <w:t>правильно осуществлять весь комплекс экстренной реанимационной помощи, контролировать эффективность и при необходимости корректировать реанимационные мероприятия с учетом состояния пострадавшего;</w:t>
      </w:r>
    </w:p>
    <w:p w14:paraId="5E74167A" w14:textId="77777777" w:rsidR="003B474C" w:rsidRPr="003C597B" w:rsidRDefault="003B474C" w:rsidP="003B474C">
      <w:pPr>
        <w:pStyle w:val="20"/>
        <w:numPr>
          <w:ilvl w:val="0"/>
          <w:numId w:val="18"/>
        </w:numPr>
        <w:shd w:val="clear" w:color="auto" w:fill="auto"/>
        <w:tabs>
          <w:tab w:val="left" w:pos="635"/>
        </w:tabs>
        <w:spacing w:line="254" w:lineRule="exact"/>
        <w:ind w:left="660" w:hanging="300"/>
        <w:rPr>
          <w:rFonts w:ascii="Times New Roman" w:hAnsi="Times New Roman" w:cs="Times New Roman"/>
          <w:b w:val="0"/>
          <w:i w:val="0"/>
        </w:rPr>
      </w:pPr>
      <w:r w:rsidRPr="003C597B">
        <w:rPr>
          <w:rFonts w:ascii="Times New Roman" w:hAnsi="Times New Roman" w:cs="Times New Roman"/>
          <w:b w:val="0"/>
          <w:i w:val="0"/>
        </w:rPr>
        <w:t>останавливать кровотечение путем наложения жгута, давящих повязок, накладывать повязки, косынки, транспортные шины при переломах костей скелета, вывихах, тяжелых ушибах;</w:t>
      </w:r>
    </w:p>
    <w:p w14:paraId="268F2E53" w14:textId="77777777" w:rsidR="003B474C" w:rsidRPr="003C597B" w:rsidRDefault="003B474C" w:rsidP="003B474C">
      <w:pPr>
        <w:pStyle w:val="11"/>
        <w:numPr>
          <w:ilvl w:val="0"/>
          <w:numId w:val="18"/>
        </w:numPr>
        <w:shd w:val="clear" w:color="auto" w:fill="auto"/>
        <w:spacing w:before="0" w:after="0" w:line="324" w:lineRule="exact"/>
        <w:ind w:left="60" w:right="20"/>
        <w:jc w:val="both"/>
        <w:rPr>
          <w:rFonts w:ascii="Times New Roman" w:hAnsi="Times New Roman" w:cs="Times New Roman"/>
        </w:rPr>
      </w:pPr>
      <w:r w:rsidRPr="003C597B">
        <w:rPr>
          <w:rFonts w:ascii="Times New Roman" w:hAnsi="Times New Roman" w:cs="Times New Roman"/>
        </w:rPr>
        <w:t>оказывать помощь при поражениях электрическим током (в том числе в экстремальных условиях на опорах ЛЭП и пр.), при</w:t>
      </w:r>
    </w:p>
    <w:p w14:paraId="5DF0DE1F" w14:textId="77777777" w:rsidR="003B474C" w:rsidRPr="003C597B" w:rsidRDefault="003B474C" w:rsidP="003B474C">
      <w:pPr>
        <w:pStyle w:val="20"/>
        <w:numPr>
          <w:ilvl w:val="0"/>
          <w:numId w:val="18"/>
        </w:numPr>
        <w:shd w:val="clear" w:color="auto" w:fill="auto"/>
        <w:tabs>
          <w:tab w:val="left" w:pos="635"/>
        </w:tabs>
        <w:spacing w:line="254" w:lineRule="exact"/>
        <w:ind w:left="660" w:hanging="300"/>
        <w:rPr>
          <w:rFonts w:ascii="Times New Roman" w:hAnsi="Times New Roman" w:cs="Times New Roman"/>
          <w:b w:val="0"/>
          <w:i w:val="0"/>
        </w:rPr>
      </w:pPr>
      <w:r w:rsidRPr="003C597B">
        <w:rPr>
          <w:rFonts w:ascii="Times New Roman" w:hAnsi="Times New Roman" w:cs="Times New Roman"/>
          <w:b w:val="0"/>
          <w:i w:val="0"/>
        </w:rPr>
        <w:t>утоплениях, тепловом, солнечном ударе, при острых отравлениях, бессознательном состоянии;</w:t>
      </w:r>
    </w:p>
    <w:p w14:paraId="7C863F66" w14:textId="77777777" w:rsidR="003B474C" w:rsidRPr="003C597B" w:rsidRDefault="003B474C" w:rsidP="003B474C">
      <w:pPr>
        <w:pStyle w:val="20"/>
        <w:numPr>
          <w:ilvl w:val="0"/>
          <w:numId w:val="18"/>
        </w:numPr>
        <w:shd w:val="clear" w:color="auto" w:fill="auto"/>
        <w:tabs>
          <w:tab w:val="left" w:pos="635"/>
        </w:tabs>
        <w:spacing w:line="254" w:lineRule="exact"/>
        <w:ind w:left="660" w:hanging="300"/>
        <w:rPr>
          <w:rFonts w:ascii="Times New Roman" w:hAnsi="Times New Roman" w:cs="Times New Roman"/>
          <w:b w:val="0"/>
          <w:i w:val="0"/>
        </w:rPr>
      </w:pPr>
      <w:r w:rsidRPr="003C597B">
        <w:rPr>
          <w:rFonts w:ascii="Times New Roman" w:hAnsi="Times New Roman" w:cs="Times New Roman"/>
          <w:b w:val="0"/>
          <w:i w:val="0"/>
        </w:rPr>
        <w:t>использовать подручные средства при оказании первой помощи, при переносе, погрузке, транспортировке пострадавшего;</w:t>
      </w:r>
    </w:p>
    <w:p w14:paraId="453B1AB9" w14:textId="77777777" w:rsidR="003B474C" w:rsidRPr="003C597B" w:rsidRDefault="003B474C" w:rsidP="003B474C">
      <w:pPr>
        <w:pStyle w:val="20"/>
        <w:numPr>
          <w:ilvl w:val="0"/>
          <w:numId w:val="18"/>
        </w:numPr>
        <w:shd w:val="clear" w:color="auto" w:fill="auto"/>
        <w:tabs>
          <w:tab w:val="left" w:pos="635"/>
        </w:tabs>
        <w:spacing w:after="180" w:line="254" w:lineRule="exact"/>
        <w:ind w:left="660" w:hanging="300"/>
        <w:rPr>
          <w:rFonts w:ascii="Times New Roman" w:hAnsi="Times New Roman" w:cs="Times New Roman"/>
          <w:b w:val="0"/>
          <w:i w:val="0"/>
        </w:rPr>
      </w:pPr>
      <w:r w:rsidRPr="003C597B">
        <w:rPr>
          <w:rFonts w:ascii="Times New Roman" w:hAnsi="Times New Roman" w:cs="Times New Roman"/>
          <w:b w:val="0"/>
          <w:i w:val="0"/>
        </w:rPr>
        <w:t>определять необходимость вызова скорой медицинской помощи, медицинского работника, эвакуировать пострадавшего попутным (неприспособленным) транспортом, пользоваться аптечкой первой помощи.</w:t>
      </w:r>
    </w:p>
    <w:p w14:paraId="077D0FFD" w14:textId="77777777" w:rsidR="003B474C" w:rsidRPr="003C597B" w:rsidRDefault="003B474C" w:rsidP="003B474C">
      <w:pPr>
        <w:pStyle w:val="630"/>
        <w:keepNext/>
        <w:keepLines/>
        <w:shd w:val="clear" w:color="auto" w:fill="auto"/>
        <w:spacing w:before="0" w:line="254" w:lineRule="exact"/>
        <w:ind w:firstLine="360"/>
        <w:rPr>
          <w:rFonts w:ascii="Times New Roman" w:hAnsi="Times New Roman" w:cs="Times New Roman"/>
          <w:b w:val="0"/>
          <w:sz w:val="28"/>
          <w:szCs w:val="28"/>
        </w:rPr>
      </w:pPr>
      <w:bookmarkStart w:id="7" w:name="bookmark403"/>
      <w:r w:rsidRPr="003C597B">
        <w:rPr>
          <w:rFonts w:ascii="Times New Roman" w:hAnsi="Times New Roman" w:cs="Times New Roman"/>
          <w:b w:val="0"/>
          <w:sz w:val="28"/>
          <w:szCs w:val="28"/>
        </w:rPr>
        <w:t>Оказывающий помощь должен знать:</w:t>
      </w:r>
      <w:bookmarkEnd w:id="7"/>
    </w:p>
    <w:p w14:paraId="63DB1C26" w14:textId="77777777" w:rsidR="003B474C" w:rsidRPr="003C597B" w:rsidRDefault="003B474C" w:rsidP="003B474C">
      <w:pPr>
        <w:pStyle w:val="20"/>
        <w:numPr>
          <w:ilvl w:val="0"/>
          <w:numId w:val="18"/>
        </w:numPr>
        <w:shd w:val="clear" w:color="auto" w:fill="auto"/>
        <w:tabs>
          <w:tab w:val="left" w:pos="635"/>
        </w:tabs>
        <w:spacing w:line="254" w:lineRule="exact"/>
        <w:ind w:left="660" w:hanging="300"/>
        <w:rPr>
          <w:rFonts w:ascii="Times New Roman" w:hAnsi="Times New Roman" w:cs="Times New Roman"/>
          <w:b w:val="0"/>
          <w:i w:val="0"/>
        </w:rPr>
      </w:pPr>
      <w:r w:rsidRPr="003C597B">
        <w:rPr>
          <w:rFonts w:ascii="Times New Roman" w:hAnsi="Times New Roman" w:cs="Times New Roman"/>
          <w:b w:val="0"/>
          <w:i w:val="0"/>
        </w:rPr>
        <w:t>признаки (симптомы) нарушений жизненно важных систем организма;</w:t>
      </w:r>
    </w:p>
    <w:p w14:paraId="67D3C355" w14:textId="77777777" w:rsidR="003B474C" w:rsidRPr="003C597B" w:rsidRDefault="003B474C" w:rsidP="003B474C">
      <w:pPr>
        <w:pStyle w:val="20"/>
        <w:numPr>
          <w:ilvl w:val="0"/>
          <w:numId w:val="18"/>
        </w:numPr>
        <w:shd w:val="clear" w:color="auto" w:fill="auto"/>
        <w:tabs>
          <w:tab w:val="left" w:pos="635"/>
        </w:tabs>
        <w:spacing w:line="254" w:lineRule="exact"/>
        <w:ind w:left="660" w:hanging="300"/>
        <w:rPr>
          <w:rFonts w:ascii="Times New Roman" w:hAnsi="Times New Roman" w:cs="Times New Roman"/>
          <w:b w:val="0"/>
          <w:i w:val="0"/>
        </w:rPr>
      </w:pPr>
      <w:r w:rsidRPr="003C597B">
        <w:rPr>
          <w:rFonts w:ascii="Times New Roman" w:hAnsi="Times New Roman" w:cs="Times New Roman"/>
          <w:b w:val="0"/>
          <w:i w:val="0"/>
        </w:rPr>
        <w:t>общие принципы, методы, приемы оказания первой помощи применительно к особенностям конкретного человека в зависимости от ситуации;</w:t>
      </w:r>
    </w:p>
    <w:p w14:paraId="335B49C4" w14:textId="719617CC" w:rsidR="003C597B" w:rsidRPr="003C597B" w:rsidRDefault="003C597B" w:rsidP="003C597B">
      <w:pPr>
        <w:pStyle w:val="20"/>
        <w:numPr>
          <w:ilvl w:val="0"/>
          <w:numId w:val="18"/>
        </w:numPr>
        <w:shd w:val="clear" w:color="auto" w:fill="auto"/>
        <w:tabs>
          <w:tab w:val="left" w:pos="635"/>
        </w:tabs>
        <w:spacing w:after="476" w:line="254" w:lineRule="exact"/>
        <w:ind w:firstLine="360"/>
        <w:rPr>
          <w:rFonts w:ascii="Times New Roman" w:hAnsi="Times New Roman" w:cs="Times New Roman"/>
          <w:b w:val="0"/>
          <w:i w:val="0"/>
        </w:rPr>
      </w:pPr>
      <w:r>
        <w:rPr>
          <w:rFonts w:ascii="Times New Roman" w:hAnsi="Times New Roman" w:cs="Times New Roman"/>
          <w:b w:val="0"/>
          <w:i w:val="0"/>
        </w:rPr>
        <w:t>основ</w:t>
      </w:r>
      <w:r w:rsidRPr="003C597B">
        <w:rPr>
          <w:rFonts w:ascii="Times New Roman" w:hAnsi="Times New Roman" w:cs="Times New Roman"/>
          <w:b w:val="0"/>
          <w:i w:val="0"/>
        </w:rPr>
        <w:t>ные способы транспортировки пострадавших и др.</w:t>
      </w:r>
    </w:p>
    <w:p w14:paraId="6A49CE62" w14:textId="0F81FDF3"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Средства индивидуальной защиты медицинские</w:t>
      </w:r>
      <w:r w:rsidRPr="003C597B">
        <w:rPr>
          <w:rFonts w:ascii="Times New Roman" w:hAnsi="Times New Roman" w:cs="Times New Roman"/>
          <w:sz w:val="28"/>
          <w:szCs w:val="28"/>
        </w:rPr>
        <w:t xml:space="preserve"> </w:t>
      </w:r>
      <w:r w:rsidRPr="003C597B">
        <w:rPr>
          <w:rFonts w:ascii="Times New Roman" w:hAnsi="Times New Roman" w:cs="Times New Roman"/>
          <w:b/>
          <w:sz w:val="28"/>
          <w:szCs w:val="28"/>
        </w:rPr>
        <w:t>-</w:t>
      </w:r>
      <w:r w:rsidRPr="003C597B">
        <w:rPr>
          <w:rFonts w:ascii="Times New Roman" w:hAnsi="Times New Roman" w:cs="Times New Roman"/>
          <w:sz w:val="28"/>
          <w:szCs w:val="28"/>
        </w:rPr>
        <w:t xml:space="preserve"> предметы, предназначенные для защиты человека или животного от радиоактивных, опасных химических и биологических веществ и светового излучения ядерного взрыва.</w:t>
      </w:r>
    </w:p>
    <w:p w14:paraId="2C7F6B22"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Средства индивидуальной медицинской защиты включают аптечки индивидуальные (АИ), комплекты индивидуальные медицинские гражданской защиты (КИМГЗ), пакеты перевязочные индивидуальные, индивидуальные противохимические пакеты и т.д.</w:t>
      </w:r>
    </w:p>
    <w:p w14:paraId="2F3DAF8D"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Аптечка индивидуальная АИ-2</w:t>
      </w:r>
      <w:r w:rsidRPr="003C597B">
        <w:rPr>
          <w:rFonts w:ascii="Times New Roman" w:hAnsi="Times New Roman" w:cs="Times New Roman"/>
          <w:sz w:val="28"/>
          <w:szCs w:val="28"/>
        </w:rPr>
        <w:t xml:space="preserve"> предназначена для оказания самопомощи и взаимопомощи при ранениях, переломах и ожогах (для снятия боли) и предупреждения или ослабления поражения фосфорорганическими ОВ, бактериальными средствами и радиоактивными веществами. Аптечка представляет собой футляр из пластика размером 90х100х20 мм, массой </w:t>
      </w:r>
      <w:smartTag w:uri="urn:schemas-microsoft-com:office:smarttags" w:element="metricconverter">
        <w:smartTagPr>
          <w:attr w:name="ProductID" w:val="130 г"/>
        </w:smartTagPr>
        <w:r w:rsidRPr="003C597B">
          <w:rPr>
            <w:rFonts w:ascii="Times New Roman" w:hAnsi="Times New Roman" w:cs="Times New Roman"/>
            <w:sz w:val="28"/>
            <w:szCs w:val="28"/>
          </w:rPr>
          <w:t>130 г</w:t>
        </w:r>
      </w:smartTag>
      <w:r w:rsidRPr="003C597B">
        <w:rPr>
          <w:rFonts w:ascii="Times New Roman" w:hAnsi="Times New Roman" w:cs="Times New Roman"/>
          <w:sz w:val="28"/>
          <w:szCs w:val="28"/>
        </w:rPr>
        <w:t>, в который вложены пластмассовые пеналы с препаратами. Препараты вложены в пять гнёзд.</w:t>
      </w:r>
    </w:p>
    <w:p w14:paraId="6C84708A" w14:textId="77777777" w:rsidR="003C597B" w:rsidRPr="003C597B" w:rsidRDefault="003C597B" w:rsidP="003C597B">
      <w:pPr>
        <w:ind w:firstLine="709"/>
        <w:jc w:val="both"/>
        <w:rPr>
          <w:rFonts w:ascii="Times New Roman" w:hAnsi="Times New Roman" w:cs="Times New Roman"/>
          <w:i/>
          <w:sz w:val="28"/>
          <w:szCs w:val="28"/>
        </w:rPr>
      </w:pPr>
      <w:r w:rsidRPr="003C597B">
        <w:rPr>
          <w:rFonts w:ascii="Times New Roman" w:hAnsi="Times New Roman" w:cs="Times New Roman"/>
          <w:b/>
          <w:bCs/>
          <w:i/>
          <w:sz w:val="28"/>
          <w:szCs w:val="28"/>
        </w:rPr>
        <w:lastRenderedPageBreak/>
        <w:t>Гнездо № 1:</w:t>
      </w:r>
      <w:r w:rsidRPr="003C597B">
        <w:rPr>
          <w:rFonts w:ascii="Times New Roman" w:hAnsi="Times New Roman" w:cs="Times New Roman"/>
          <w:i/>
          <w:sz w:val="28"/>
          <w:szCs w:val="28"/>
        </w:rPr>
        <w:t xml:space="preserve"> шприц-тюбик с противоболевым средством (с бесцветным колпачком). </w:t>
      </w:r>
      <w:r w:rsidRPr="003C597B">
        <w:rPr>
          <w:rFonts w:ascii="Times New Roman" w:hAnsi="Times New Roman" w:cs="Times New Roman"/>
          <w:b/>
          <w:i/>
          <w:sz w:val="28"/>
          <w:szCs w:val="28"/>
        </w:rPr>
        <w:t>Препарат отсутствует</w:t>
      </w:r>
      <w:r w:rsidRPr="003C597B">
        <w:rPr>
          <w:rFonts w:ascii="Times New Roman" w:hAnsi="Times New Roman" w:cs="Times New Roman"/>
          <w:i/>
          <w:sz w:val="28"/>
          <w:szCs w:val="28"/>
        </w:rPr>
        <w:t>.</w:t>
      </w:r>
    </w:p>
    <w:p w14:paraId="2FDE4071" w14:textId="77777777" w:rsidR="003C597B" w:rsidRPr="003C597B" w:rsidRDefault="003C597B" w:rsidP="003C597B">
      <w:pPr>
        <w:ind w:firstLine="709"/>
        <w:jc w:val="both"/>
        <w:rPr>
          <w:rFonts w:ascii="Times New Roman" w:hAnsi="Times New Roman" w:cs="Times New Roman"/>
          <w:i/>
          <w:sz w:val="28"/>
          <w:szCs w:val="28"/>
        </w:rPr>
      </w:pPr>
      <w:r w:rsidRPr="003C597B">
        <w:rPr>
          <w:rFonts w:ascii="Times New Roman" w:hAnsi="Times New Roman" w:cs="Times New Roman"/>
          <w:b/>
          <w:bCs/>
          <w:i/>
          <w:sz w:val="28"/>
          <w:szCs w:val="28"/>
        </w:rPr>
        <w:t>Гнездо № 2:</w:t>
      </w:r>
      <w:r w:rsidRPr="003C597B">
        <w:rPr>
          <w:rFonts w:ascii="Times New Roman" w:hAnsi="Times New Roman" w:cs="Times New Roman"/>
          <w:i/>
          <w:sz w:val="28"/>
          <w:szCs w:val="28"/>
        </w:rPr>
        <w:t xml:space="preserve"> профилактическое средство при отравлении фосфорорганическими отравляющими веществами (ФОВ) - </w:t>
      </w:r>
      <w:proofErr w:type="spellStart"/>
      <w:r w:rsidRPr="003C597B">
        <w:rPr>
          <w:rFonts w:ascii="Times New Roman" w:hAnsi="Times New Roman" w:cs="Times New Roman"/>
          <w:i/>
          <w:sz w:val="28"/>
          <w:szCs w:val="28"/>
        </w:rPr>
        <w:t>тарен</w:t>
      </w:r>
      <w:proofErr w:type="spellEnd"/>
      <w:r w:rsidRPr="003C597B">
        <w:rPr>
          <w:rFonts w:ascii="Times New Roman" w:hAnsi="Times New Roman" w:cs="Times New Roman"/>
          <w:i/>
          <w:sz w:val="28"/>
          <w:szCs w:val="28"/>
        </w:rPr>
        <w:t xml:space="preserve">. </w:t>
      </w:r>
      <w:r w:rsidRPr="003C597B">
        <w:rPr>
          <w:rFonts w:ascii="Times New Roman" w:hAnsi="Times New Roman" w:cs="Times New Roman"/>
          <w:b/>
          <w:i/>
          <w:sz w:val="28"/>
          <w:szCs w:val="28"/>
        </w:rPr>
        <w:t>Препарат отсутствует</w:t>
      </w:r>
      <w:r w:rsidRPr="003C597B">
        <w:rPr>
          <w:rFonts w:ascii="Times New Roman" w:hAnsi="Times New Roman" w:cs="Times New Roman"/>
          <w:i/>
          <w:sz w:val="28"/>
          <w:szCs w:val="28"/>
        </w:rPr>
        <w:t>.</w:t>
      </w:r>
    </w:p>
    <w:p w14:paraId="7C5AEE83"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Гнездо № 3:</w:t>
      </w:r>
      <w:r w:rsidRPr="003C597B">
        <w:rPr>
          <w:rFonts w:ascii="Times New Roman" w:hAnsi="Times New Roman" w:cs="Times New Roman"/>
          <w:sz w:val="28"/>
          <w:szCs w:val="28"/>
        </w:rPr>
        <w:t xml:space="preserve"> противобактериальное средство № 2 (</w:t>
      </w:r>
      <w:proofErr w:type="spellStart"/>
      <w:r w:rsidRPr="003C597B">
        <w:rPr>
          <w:rFonts w:ascii="Times New Roman" w:hAnsi="Times New Roman" w:cs="Times New Roman"/>
          <w:sz w:val="28"/>
          <w:szCs w:val="28"/>
        </w:rPr>
        <w:t>сульфадиметоксин</w:t>
      </w:r>
      <w:proofErr w:type="spellEnd"/>
      <w:r w:rsidRPr="003C597B">
        <w:rPr>
          <w:rFonts w:ascii="Times New Roman" w:hAnsi="Times New Roman" w:cs="Times New Roman"/>
          <w:sz w:val="28"/>
          <w:szCs w:val="28"/>
        </w:rPr>
        <w:t>) предназначается для профилактики инфекционных заболеваний после радиоактивного облучения. Находится оно в большом круглом пенале без окраски. Принимают после облучения при возникновении желудочно-кишечных расстройств по 7 таблеток в один прием, по 4 таблетки в последующие 2 суток. Детям до 8 лет в первые сутки 2 таблетки, в последующие 2 суток по 1 таблетке; 8-15 лет в первые сутки по 3,5 таблетки, в последующие двое - 2 таблетки.</w:t>
      </w:r>
    </w:p>
    <w:p w14:paraId="477D1206" w14:textId="42FADCA1" w:rsidR="003C597B" w:rsidRPr="003C597B" w:rsidRDefault="003C597B" w:rsidP="003C597B">
      <w:pPr>
        <w:jc w:val="both"/>
        <w:rPr>
          <w:rFonts w:ascii="Times New Roman" w:hAnsi="Times New Roman" w:cs="Times New Roman"/>
          <w:sz w:val="28"/>
          <w:szCs w:val="28"/>
        </w:rPr>
      </w:pPr>
      <w:r w:rsidRPr="003C597B">
        <w:rPr>
          <w:noProof/>
          <w:sz w:val="28"/>
          <w:szCs w:val="28"/>
        </w:rPr>
        <w:drawing>
          <wp:anchor distT="0" distB="0" distL="114300" distR="114300" simplePos="0" relativeHeight="251891712" behindDoc="0" locked="0" layoutInCell="1" allowOverlap="1" wp14:anchorId="1DF62A16" wp14:editId="20264594">
            <wp:simplePos x="0" y="0"/>
            <wp:positionH relativeFrom="column">
              <wp:posOffset>1149350</wp:posOffset>
            </wp:positionH>
            <wp:positionV relativeFrom="paragraph">
              <wp:posOffset>46990</wp:posOffset>
            </wp:positionV>
            <wp:extent cx="3981450" cy="3300095"/>
            <wp:effectExtent l="0" t="0" r="0" b="0"/>
            <wp:wrapNone/>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81450" cy="3300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294287" w14:textId="77777777" w:rsidR="003C597B" w:rsidRPr="003C597B" w:rsidRDefault="003C597B" w:rsidP="003C597B">
      <w:pPr>
        <w:jc w:val="both"/>
        <w:rPr>
          <w:rFonts w:ascii="Times New Roman" w:hAnsi="Times New Roman" w:cs="Times New Roman"/>
          <w:sz w:val="28"/>
          <w:szCs w:val="28"/>
        </w:rPr>
      </w:pPr>
    </w:p>
    <w:p w14:paraId="5DEA006B" w14:textId="77777777" w:rsidR="003C597B" w:rsidRPr="003C597B" w:rsidRDefault="003C597B" w:rsidP="003C597B">
      <w:pPr>
        <w:pStyle w:val="11"/>
        <w:shd w:val="clear" w:color="auto" w:fill="auto"/>
        <w:spacing w:before="0" w:after="0" w:line="324" w:lineRule="exact"/>
        <w:ind w:right="20"/>
        <w:jc w:val="both"/>
        <w:rPr>
          <w:b/>
          <w:snapToGrid w:val="0"/>
        </w:rPr>
      </w:pPr>
    </w:p>
    <w:p w14:paraId="751EFEBB" w14:textId="77777777" w:rsidR="003C597B" w:rsidRPr="003C597B" w:rsidRDefault="003C597B" w:rsidP="003C597B">
      <w:pPr>
        <w:pStyle w:val="11"/>
        <w:shd w:val="clear" w:color="auto" w:fill="auto"/>
        <w:spacing w:before="0" w:after="0" w:line="324" w:lineRule="exact"/>
        <w:ind w:right="20"/>
        <w:jc w:val="both"/>
        <w:rPr>
          <w:b/>
          <w:snapToGrid w:val="0"/>
        </w:rPr>
      </w:pPr>
    </w:p>
    <w:p w14:paraId="411F416C" w14:textId="77777777" w:rsidR="003C597B" w:rsidRPr="003C597B" w:rsidRDefault="003C597B" w:rsidP="003C597B">
      <w:pPr>
        <w:pStyle w:val="11"/>
        <w:shd w:val="clear" w:color="auto" w:fill="auto"/>
        <w:spacing w:before="0" w:after="0" w:line="324" w:lineRule="exact"/>
        <w:ind w:right="20"/>
        <w:jc w:val="both"/>
        <w:rPr>
          <w:b/>
          <w:snapToGrid w:val="0"/>
        </w:rPr>
      </w:pPr>
    </w:p>
    <w:p w14:paraId="671D9EE1" w14:textId="77777777" w:rsidR="003C597B" w:rsidRPr="003C597B" w:rsidRDefault="003C597B" w:rsidP="003C597B">
      <w:pPr>
        <w:pStyle w:val="11"/>
        <w:shd w:val="clear" w:color="auto" w:fill="auto"/>
        <w:spacing w:before="0" w:after="0" w:line="324" w:lineRule="exact"/>
        <w:ind w:right="20"/>
        <w:jc w:val="both"/>
        <w:rPr>
          <w:b/>
          <w:snapToGrid w:val="0"/>
        </w:rPr>
      </w:pPr>
    </w:p>
    <w:p w14:paraId="766504FD" w14:textId="77777777" w:rsidR="003C597B" w:rsidRPr="003C597B" w:rsidRDefault="003C597B" w:rsidP="003C597B">
      <w:pPr>
        <w:pStyle w:val="11"/>
        <w:shd w:val="clear" w:color="auto" w:fill="auto"/>
        <w:spacing w:before="0" w:after="0" w:line="324" w:lineRule="exact"/>
        <w:ind w:right="20"/>
        <w:jc w:val="both"/>
        <w:rPr>
          <w:b/>
          <w:snapToGrid w:val="0"/>
        </w:rPr>
      </w:pPr>
    </w:p>
    <w:p w14:paraId="1C7D434A" w14:textId="77777777" w:rsidR="003C597B" w:rsidRPr="003C597B" w:rsidRDefault="003C597B" w:rsidP="003C597B">
      <w:pPr>
        <w:pStyle w:val="11"/>
        <w:shd w:val="clear" w:color="auto" w:fill="auto"/>
        <w:spacing w:before="0" w:after="0" w:line="324" w:lineRule="exact"/>
        <w:ind w:right="20"/>
        <w:jc w:val="both"/>
        <w:rPr>
          <w:b/>
          <w:snapToGrid w:val="0"/>
        </w:rPr>
      </w:pPr>
    </w:p>
    <w:p w14:paraId="0C8B3E96" w14:textId="77777777" w:rsidR="003C597B" w:rsidRPr="003C597B" w:rsidRDefault="003C597B" w:rsidP="003C597B">
      <w:pPr>
        <w:pStyle w:val="11"/>
        <w:shd w:val="clear" w:color="auto" w:fill="auto"/>
        <w:spacing w:before="0" w:after="0" w:line="324" w:lineRule="exact"/>
        <w:ind w:right="20"/>
        <w:jc w:val="both"/>
        <w:rPr>
          <w:b/>
          <w:snapToGrid w:val="0"/>
        </w:rPr>
      </w:pPr>
    </w:p>
    <w:p w14:paraId="54ECA5A8" w14:textId="77777777" w:rsidR="003C597B" w:rsidRPr="003C597B" w:rsidRDefault="003C597B" w:rsidP="003C597B">
      <w:pPr>
        <w:pStyle w:val="11"/>
        <w:shd w:val="clear" w:color="auto" w:fill="auto"/>
        <w:spacing w:before="0" w:after="0" w:line="324" w:lineRule="exact"/>
        <w:ind w:right="20"/>
        <w:jc w:val="both"/>
        <w:rPr>
          <w:b/>
          <w:snapToGrid w:val="0"/>
        </w:rPr>
      </w:pPr>
    </w:p>
    <w:p w14:paraId="159BFB78" w14:textId="77777777" w:rsidR="003C597B" w:rsidRPr="003C597B" w:rsidRDefault="003C597B" w:rsidP="003C597B">
      <w:pPr>
        <w:pStyle w:val="11"/>
        <w:shd w:val="clear" w:color="auto" w:fill="auto"/>
        <w:spacing w:before="0" w:after="0" w:line="324" w:lineRule="exact"/>
        <w:ind w:right="20"/>
        <w:jc w:val="both"/>
        <w:rPr>
          <w:b/>
          <w:snapToGrid w:val="0"/>
        </w:rPr>
      </w:pPr>
    </w:p>
    <w:p w14:paraId="1C0AF17A" w14:textId="77777777" w:rsidR="003C597B" w:rsidRPr="003C597B" w:rsidRDefault="003C597B" w:rsidP="003C597B">
      <w:pPr>
        <w:pStyle w:val="11"/>
        <w:shd w:val="clear" w:color="auto" w:fill="auto"/>
        <w:spacing w:before="0" w:after="0" w:line="324" w:lineRule="exact"/>
        <w:ind w:right="20"/>
        <w:jc w:val="both"/>
        <w:rPr>
          <w:b/>
          <w:snapToGrid w:val="0"/>
        </w:rPr>
      </w:pPr>
    </w:p>
    <w:p w14:paraId="6ADEA8B7" w14:textId="77777777" w:rsidR="003C597B" w:rsidRPr="003C597B" w:rsidRDefault="003C597B" w:rsidP="003C597B">
      <w:pPr>
        <w:pStyle w:val="11"/>
        <w:shd w:val="clear" w:color="auto" w:fill="auto"/>
        <w:spacing w:before="0" w:after="0" w:line="324" w:lineRule="exact"/>
        <w:ind w:right="20"/>
        <w:jc w:val="both"/>
        <w:rPr>
          <w:b/>
          <w:snapToGrid w:val="0"/>
        </w:rPr>
      </w:pPr>
    </w:p>
    <w:p w14:paraId="7AFB54AF" w14:textId="77777777" w:rsidR="003C597B" w:rsidRPr="003C597B" w:rsidRDefault="003C597B" w:rsidP="003C597B">
      <w:pPr>
        <w:pStyle w:val="11"/>
        <w:shd w:val="clear" w:color="auto" w:fill="auto"/>
        <w:spacing w:before="0" w:after="0" w:line="324" w:lineRule="exact"/>
        <w:ind w:right="20"/>
        <w:jc w:val="both"/>
        <w:rPr>
          <w:b/>
          <w:snapToGrid w:val="0"/>
        </w:rPr>
      </w:pPr>
    </w:p>
    <w:p w14:paraId="16ECC679" w14:textId="77777777" w:rsidR="003C597B" w:rsidRPr="003C597B" w:rsidRDefault="003C597B" w:rsidP="003C597B">
      <w:pPr>
        <w:pStyle w:val="11"/>
        <w:shd w:val="clear" w:color="auto" w:fill="auto"/>
        <w:spacing w:before="0" w:after="0" w:line="324" w:lineRule="exact"/>
        <w:ind w:right="20"/>
        <w:jc w:val="both"/>
        <w:rPr>
          <w:b/>
          <w:snapToGrid w:val="0"/>
        </w:rPr>
      </w:pPr>
    </w:p>
    <w:p w14:paraId="1486BE0A" w14:textId="77777777" w:rsidR="003C597B" w:rsidRPr="003C597B" w:rsidRDefault="003C597B" w:rsidP="003C597B">
      <w:pPr>
        <w:pStyle w:val="11"/>
        <w:shd w:val="clear" w:color="auto" w:fill="auto"/>
        <w:spacing w:before="0" w:after="0" w:line="324" w:lineRule="exact"/>
        <w:ind w:right="20"/>
        <w:jc w:val="both"/>
        <w:rPr>
          <w:b/>
          <w:snapToGrid w:val="0"/>
        </w:rPr>
      </w:pPr>
    </w:p>
    <w:p w14:paraId="10355450" w14:textId="77777777" w:rsidR="003C597B" w:rsidRPr="003C597B" w:rsidRDefault="003C597B" w:rsidP="003C597B">
      <w:pPr>
        <w:pStyle w:val="11"/>
        <w:shd w:val="clear" w:color="auto" w:fill="auto"/>
        <w:spacing w:before="0" w:after="0" w:line="324" w:lineRule="exact"/>
        <w:ind w:right="20"/>
        <w:jc w:val="both"/>
        <w:rPr>
          <w:b/>
          <w:snapToGrid w:val="0"/>
        </w:rPr>
      </w:pPr>
    </w:p>
    <w:p w14:paraId="68F029E5" w14:textId="77777777" w:rsidR="003C597B" w:rsidRPr="003C597B" w:rsidRDefault="003C597B" w:rsidP="003C597B">
      <w:pPr>
        <w:pStyle w:val="11"/>
        <w:shd w:val="clear" w:color="auto" w:fill="auto"/>
        <w:spacing w:before="0" w:after="0" w:line="324" w:lineRule="exact"/>
        <w:ind w:right="20"/>
        <w:jc w:val="both"/>
        <w:rPr>
          <w:b/>
          <w:snapToGrid w:val="0"/>
        </w:rPr>
      </w:pPr>
    </w:p>
    <w:p w14:paraId="6084362B" w14:textId="77777777" w:rsidR="003C597B" w:rsidRPr="003C597B" w:rsidRDefault="003C597B" w:rsidP="003C597B">
      <w:pPr>
        <w:jc w:val="center"/>
        <w:rPr>
          <w:rFonts w:ascii="Times New Roman" w:hAnsi="Times New Roman" w:cs="Times New Roman"/>
          <w:bCs/>
          <w:sz w:val="28"/>
          <w:szCs w:val="28"/>
        </w:rPr>
      </w:pPr>
      <w:r w:rsidRPr="003C597B">
        <w:rPr>
          <w:rFonts w:ascii="Times New Roman" w:hAnsi="Times New Roman" w:cs="Times New Roman"/>
          <w:bCs/>
          <w:sz w:val="28"/>
          <w:szCs w:val="28"/>
        </w:rPr>
        <w:t>Аптечка АИ-2</w:t>
      </w:r>
    </w:p>
    <w:p w14:paraId="4B1EF2C0" w14:textId="77777777" w:rsidR="003C597B" w:rsidRPr="003C597B" w:rsidRDefault="003C597B" w:rsidP="003C597B">
      <w:pPr>
        <w:ind w:firstLine="709"/>
        <w:jc w:val="both"/>
        <w:rPr>
          <w:rFonts w:ascii="Times New Roman" w:hAnsi="Times New Roman" w:cs="Times New Roman"/>
          <w:bCs/>
          <w:sz w:val="28"/>
          <w:szCs w:val="28"/>
        </w:rPr>
      </w:pPr>
    </w:p>
    <w:p w14:paraId="7D539580"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Гнездо № 4:</w:t>
      </w:r>
      <w:r w:rsidRPr="003C597B">
        <w:rPr>
          <w:rFonts w:ascii="Times New Roman" w:hAnsi="Times New Roman" w:cs="Times New Roman"/>
          <w:sz w:val="28"/>
          <w:szCs w:val="28"/>
        </w:rPr>
        <w:t xml:space="preserve"> радиозащитное средство № 1 (РС-1, таблетки цистамина) - обладает профилактическим эффектом при поражениях ионизирующим излучением. Находится оно в двух розовых пеналах - восьмигранниках. Фактор уменьшения дозы (ФУД) - показатель, характеризующий степень снижения биологического действия радиации - при приеме РС-1 составляет 1,6. При </w:t>
      </w:r>
      <w:r w:rsidRPr="003C597B">
        <w:rPr>
          <w:rFonts w:ascii="Times New Roman" w:hAnsi="Times New Roman" w:cs="Times New Roman"/>
          <w:sz w:val="28"/>
          <w:szCs w:val="28"/>
        </w:rPr>
        <w:lastRenderedPageBreak/>
        <w:t>угрозе облучения, по сигналу "Радиационная опасность" или перед входом на территорию с повышенным уровнем радиации за 35-40 минут выпить 6 таблеток, запив водой. Защитный эффект сохраняется 5-6 часов. При необходимости (продолжающееся облучение или новая угроза) через 4-5 часов после первого приема выпить еще 6 таблеток. Детям до 8 лет на один прием дают 1, 5 таблетки, 8-15 лет - 3 таблетки.</w:t>
      </w:r>
    </w:p>
    <w:p w14:paraId="0A9B42F8"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Гнездо № 5:</w:t>
      </w:r>
      <w:r w:rsidRPr="003C597B">
        <w:rPr>
          <w:rFonts w:ascii="Times New Roman" w:hAnsi="Times New Roman" w:cs="Times New Roman"/>
          <w:sz w:val="28"/>
          <w:szCs w:val="28"/>
        </w:rPr>
        <w:t xml:space="preserve"> противобактериальное средство № 1 - антибиотик широкого спектра действия (таблетки хлортетрациклина) предназначен для общей экстренной профилактики инфекционных заболеваний и при угрозе заражения бактериальными средствами или при заражении ими, а также при ранениях и ожогах (для предупреждения заражения). Находится в двух четырехгранных пеналах без окраски. Принимать при угрозе бактериологического заражения или самом заражении (еще до установления вида возбудителя). Разовая доза - 5 таблеток одномоментно, запивая водой. Повторный прием такой же дозы через 6 часов. Детям до 8 лет на один прием 1 таблетка, 8-15 лет - 2, 5 таблетки. ПБС-1 может быть также применено для профилактики инфекционных осложнений лучевой болезни, обширных ран и ожогов.</w:t>
      </w:r>
    </w:p>
    <w:p w14:paraId="0164D420"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Гнездо № 6:</w:t>
      </w:r>
      <w:r w:rsidRPr="003C597B">
        <w:rPr>
          <w:rFonts w:ascii="Times New Roman" w:hAnsi="Times New Roman" w:cs="Times New Roman"/>
          <w:sz w:val="28"/>
          <w:szCs w:val="28"/>
        </w:rPr>
        <w:t xml:space="preserve"> радиозащитное средство № 2 (РС-2, таблетки йодистого калия по 0,25) предназначено для лиц, находящихся в зоне выпадения радиоактивных осадков: блокирует щитовидную железу для радиоактивного йода, поступающего с дыханием, продуктами питания и водой. Находится в белом четырехгранном пенале с продольными полуовальными вырезками в стенках граней. Принимать по 1 таблетке натощак в течение 10 суток (в мирное время в случае аварии на АЭС принимать все время и еще 8 дней после последнего выброса). Детям 2-5 лет дают по полтаблетки, менее 2-х лет - четверть таблетки, грудным - четверть таблетки только в первый день. Если начать прием в первые 2-3 часа после выпадения радиоактивного йода -защита на 90-95 %, через 6 часов - на 50 %, через 12 часов - на 30 %, через 24 часа - эффекта нет.</w:t>
      </w:r>
    </w:p>
    <w:p w14:paraId="142A93AA"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Гнездо № 7:</w:t>
      </w:r>
      <w:r w:rsidRPr="003C597B">
        <w:rPr>
          <w:rFonts w:ascii="Times New Roman" w:hAnsi="Times New Roman" w:cs="Times New Roman"/>
          <w:sz w:val="28"/>
          <w:szCs w:val="28"/>
        </w:rPr>
        <w:t xml:space="preserve"> противорвотное средство (</w:t>
      </w:r>
      <w:proofErr w:type="spellStart"/>
      <w:r w:rsidRPr="003C597B">
        <w:rPr>
          <w:rFonts w:ascii="Times New Roman" w:hAnsi="Times New Roman" w:cs="Times New Roman"/>
          <w:sz w:val="28"/>
          <w:szCs w:val="28"/>
        </w:rPr>
        <w:t>этаперазин</w:t>
      </w:r>
      <w:proofErr w:type="spellEnd"/>
      <w:r w:rsidRPr="003C597B">
        <w:rPr>
          <w:rFonts w:ascii="Times New Roman" w:hAnsi="Times New Roman" w:cs="Times New Roman"/>
          <w:sz w:val="28"/>
          <w:szCs w:val="28"/>
        </w:rPr>
        <w:t>) применяется после облучения, а также при явлениях тошноты в результате ушиба головы. Находится в голубом круглом пенале с шестью продольными выступающими полосками. Можно принимать не более 6 таблеток в сутки.</w:t>
      </w:r>
    </w:p>
    <w:p w14:paraId="406F918A" w14:textId="77777777" w:rsidR="003C597B" w:rsidRPr="003C597B" w:rsidRDefault="003C597B" w:rsidP="003C597B">
      <w:pPr>
        <w:ind w:firstLine="709"/>
        <w:jc w:val="both"/>
        <w:rPr>
          <w:rFonts w:ascii="Times New Roman" w:hAnsi="Times New Roman" w:cs="Times New Roman"/>
          <w:bCs/>
          <w:i/>
          <w:sz w:val="28"/>
          <w:szCs w:val="28"/>
        </w:rPr>
      </w:pPr>
      <w:r w:rsidRPr="003C597B">
        <w:rPr>
          <w:rFonts w:ascii="Times New Roman" w:hAnsi="Times New Roman" w:cs="Times New Roman"/>
          <w:i/>
          <w:sz w:val="28"/>
          <w:szCs w:val="28"/>
        </w:rPr>
        <w:t xml:space="preserve">В аптечку АИ-2 не заложены противоболевое средство </w:t>
      </w:r>
      <w:proofErr w:type="spellStart"/>
      <w:r w:rsidRPr="003C597B">
        <w:rPr>
          <w:rFonts w:ascii="Times New Roman" w:hAnsi="Times New Roman" w:cs="Times New Roman"/>
          <w:i/>
          <w:sz w:val="28"/>
          <w:szCs w:val="28"/>
        </w:rPr>
        <w:t>промедол</w:t>
      </w:r>
      <w:proofErr w:type="spellEnd"/>
      <w:r w:rsidRPr="003C597B">
        <w:rPr>
          <w:rFonts w:ascii="Times New Roman" w:hAnsi="Times New Roman" w:cs="Times New Roman"/>
          <w:i/>
          <w:sz w:val="28"/>
          <w:szCs w:val="28"/>
        </w:rPr>
        <w:t xml:space="preserve">, применяемое при резких болях, вызванных переломами костей, обширными ожогами и ранами, в целях предупреждения шока, а также препарат </w:t>
      </w:r>
      <w:proofErr w:type="spellStart"/>
      <w:r w:rsidRPr="003C597B">
        <w:rPr>
          <w:rFonts w:ascii="Times New Roman" w:hAnsi="Times New Roman" w:cs="Times New Roman"/>
          <w:i/>
          <w:sz w:val="28"/>
          <w:szCs w:val="28"/>
        </w:rPr>
        <w:t>тарен</w:t>
      </w:r>
      <w:proofErr w:type="spellEnd"/>
      <w:r w:rsidRPr="003C597B">
        <w:rPr>
          <w:rFonts w:ascii="Times New Roman" w:hAnsi="Times New Roman" w:cs="Times New Roman"/>
          <w:i/>
          <w:sz w:val="28"/>
          <w:szCs w:val="28"/>
        </w:rPr>
        <w:t xml:space="preserve"> (антидот против фосфорорганических отравляющих веществ). </w:t>
      </w:r>
      <w:r w:rsidRPr="003C597B">
        <w:rPr>
          <w:rFonts w:ascii="Times New Roman" w:hAnsi="Times New Roman" w:cs="Times New Roman"/>
          <w:bCs/>
          <w:i/>
          <w:sz w:val="28"/>
          <w:szCs w:val="28"/>
        </w:rPr>
        <w:t xml:space="preserve">Согласно постановлению Правительства Российской Федерации от 30 июня </w:t>
      </w:r>
      <w:smartTag w:uri="urn:schemas-microsoft-com:office:smarttags" w:element="metricconverter">
        <w:smartTagPr>
          <w:attr w:name="ProductID" w:val="1998 г"/>
        </w:smartTagPr>
        <w:r w:rsidRPr="003C597B">
          <w:rPr>
            <w:rFonts w:ascii="Times New Roman" w:hAnsi="Times New Roman" w:cs="Times New Roman"/>
            <w:bCs/>
            <w:i/>
            <w:sz w:val="28"/>
            <w:szCs w:val="28"/>
          </w:rPr>
          <w:t>1998 г</w:t>
        </w:r>
      </w:smartTag>
      <w:r w:rsidRPr="003C597B">
        <w:rPr>
          <w:rFonts w:ascii="Times New Roman" w:hAnsi="Times New Roman" w:cs="Times New Roman"/>
          <w:bCs/>
          <w:i/>
          <w:sz w:val="28"/>
          <w:szCs w:val="28"/>
        </w:rPr>
        <w:t xml:space="preserve">. № </w:t>
      </w:r>
      <w:r w:rsidRPr="003C597B">
        <w:rPr>
          <w:rFonts w:ascii="Times New Roman" w:hAnsi="Times New Roman" w:cs="Times New Roman"/>
          <w:bCs/>
          <w:i/>
          <w:sz w:val="28"/>
          <w:szCs w:val="28"/>
        </w:rPr>
        <w:lastRenderedPageBreak/>
        <w:t xml:space="preserve">681 </w:t>
      </w:r>
      <w:proofErr w:type="spellStart"/>
      <w:r w:rsidRPr="003C597B">
        <w:rPr>
          <w:rFonts w:ascii="Times New Roman" w:hAnsi="Times New Roman" w:cs="Times New Roman"/>
          <w:bCs/>
          <w:i/>
          <w:sz w:val="28"/>
          <w:szCs w:val="28"/>
        </w:rPr>
        <w:t>промедол</w:t>
      </w:r>
      <w:proofErr w:type="spellEnd"/>
      <w:r w:rsidRPr="003C597B">
        <w:rPr>
          <w:rFonts w:ascii="Times New Roman" w:hAnsi="Times New Roman" w:cs="Times New Roman"/>
          <w:bCs/>
          <w:i/>
          <w:sz w:val="28"/>
          <w:szCs w:val="28"/>
        </w:rPr>
        <w:t xml:space="preserve"> и </w:t>
      </w:r>
      <w:proofErr w:type="spellStart"/>
      <w:r w:rsidRPr="003C597B">
        <w:rPr>
          <w:rFonts w:ascii="Times New Roman" w:hAnsi="Times New Roman" w:cs="Times New Roman"/>
          <w:bCs/>
          <w:i/>
          <w:sz w:val="28"/>
          <w:szCs w:val="28"/>
        </w:rPr>
        <w:t>тарен</w:t>
      </w:r>
      <w:proofErr w:type="spellEnd"/>
      <w:r w:rsidRPr="003C597B">
        <w:rPr>
          <w:rFonts w:ascii="Times New Roman" w:hAnsi="Times New Roman" w:cs="Times New Roman"/>
          <w:bCs/>
          <w:i/>
          <w:sz w:val="28"/>
          <w:szCs w:val="28"/>
        </w:rPr>
        <w:t xml:space="preserve"> отнесены к наркотическим средствам и психотропным веществам, оборот которых ограничен. Поэтому в аптечках, находящихся в широкой продаже, эти препараты отсутствуют.</w:t>
      </w:r>
    </w:p>
    <w:p w14:paraId="132F23A1" w14:textId="77777777" w:rsidR="003C597B" w:rsidRPr="003C597B" w:rsidRDefault="003C597B" w:rsidP="003C597B">
      <w:pPr>
        <w:ind w:firstLine="709"/>
        <w:jc w:val="both"/>
        <w:rPr>
          <w:rFonts w:ascii="Times New Roman" w:hAnsi="Times New Roman" w:cs="Times New Roman"/>
          <w:i/>
          <w:sz w:val="28"/>
          <w:szCs w:val="28"/>
        </w:rPr>
      </w:pPr>
      <w:r w:rsidRPr="003C597B">
        <w:rPr>
          <w:rFonts w:ascii="Times New Roman" w:hAnsi="Times New Roman" w:cs="Times New Roman"/>
          <w:bCs/>
          <w:i/>
          <w:sz w:val="28"/>
          <w:szCs w:val="28"/>
        </w:rPr>
        <w:t>Это обстоятельство надо учитывать при оснащении работников аптечками индивидуальным, использование аптечки АИ-2 личным составом формирований по этой причине не представляется возможным.</w:t>
      </w:r>
    </w:p>
    <w:p w14:paraId="12769409"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 xml:space="preserve">Есть рекомендации МЧС России о переходе по окончанию срока годности аптечек индивидуальных АИ-2 и АИ-4 на </w:t>
      </w:r>
      <w:r w:rsidRPr="003C597B">
        <w:rPr>
          <w:rFonts w:ascii="Times New Roman" w:hAnsi="Times New Roman" w:cs="Times New Roman"/>
          <w:b/>
          <w:sz w:val="28"/>
          <w:szCs w:val="28"/>
        </w:rPr>
        <w:t>комплекты индивидуальные медицинские гражданской защиты (КИМГЗ)</w:t>
      </w:r>
      <w:r w:rsidRPr="003C597B">
        <w:rPr>
          <w:rFonts w:ascii="Times New Roman" w:hAnsi="Times New Roman" w:cs="Times New Roman"/>
          <w:sz w:val="28"/>
          <w:szCs w:val="28"/>
        </w:rPr>
        <w:t>, которые могут использоваться личным составом формирований, работниками организаций и населением.</w:t>
      </w:r>
    </w:p>
    <w:p w14:paraId="6A19C7C0"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 xml:space="preserve">Одним из таких комплектов является </w:t>
      </w:r>
      <w:r w:rsidRPr="003C597B">
        <w:rPr>
          <w:rFonts w:ascii="Times New Roman" w:hAnsi="Times New Roman" w:cs="Times New Roman"/>
          <w:b/>
          <w:sz w:val="28"/>
          <w:szCs w:val="28"/>
        </w:rPr>
        <w:t>КИМГЗ «Юнита»</w:t>
      </w:r>
      <w:r w:rsidRPr="003C597B">
        <w:rPr>
          <w:rFonts w:ascii="Times New Roman" w:hAnsi="Times New Roman" w:cs="Times New Roman"/>
          <w:sz w:val="28"/>
          <w:szCs w:val="28"/>
        </w:rPr>
        <w:t>.</w:t>
      </w:r>
    </w:p>
    <w:p w14:paraId="7A111093"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Комплект предназначен для оказания первой медицинской помощи (в порядке само- и взаимопомощи) при возникновении чрезвычайной ситуации в очагах поражения, с целью предупреждения или максимального ослабления эффектов воздействия поражающих факторов химической, радиационной и биологической природы.</w:t>
      </w:r>
    </w:p>
    <w:p w14:paraId="7BB5D2F5"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Для укладки вложений используется сумка, которая состоит из клапана, основного чехла, в который вставляется карман-подкладка, где предусмотрено четыре отделения для специальной укладки (кровоостанавливающие, дезинфицирующие салфетки, перевязочный пакет, жгут кровоостанавливающий, ротовой воздуховод), а также дополнительного отстегивающегося накладного кармана-вкладыша с горизонтальными отделениями для вложения антидотов.</w:t>
      </w:r>
    </w:p>
    <w:p w14:paraId="096AEF14" w14:textId="77777777" w:rsidR="003C597B" w:rsidRPr="003C597B" w:rsidRDefault="003C597B" w:rsidP="003C597B">
      <w:pPr>
        <w:jc w:val="both"/>
        <w:rPr>
          <w:rFonts w:ascii="Times New Roman" w:hAnsi="Times New Roman" w:cs="Times New Roman"/>
          <w:sz w:val="28"/>
          <w:szCs w:val="28"/>
        </w:rPr>
      </w:pPr>
    </w:p>
    <w:p w14:paraId="66627F4C" w14:textId="5FF0A0CE" w:rsidR="003C597B" w:rsidRPr="003C597B" w:rsidRDefault="003C597B" w:rsidP="003C597B">
      <w:pPr>
        <w:pStyle w:val="11"/>
        <w:shd w:val="clear" w:color="auto" w:fill="auto"/>
        <w:spacing w:before="0" w:after="0" w:line="324" w:lineRule="exact"/>
        <w:ind w:right="20"/>
        <w:jc w:val="both"/>
        <w:rPr>
          <w:b/>
          <w:snapToGrid w:val="0"/>
        </w:rPr>
      </w:pPr>
      <w:r w:rsidRPr="003C597B">
        <w:rPr>
          <w:b/>
          <w:noProof/>
        </w:rPr>
        <w:drawing>
          <wp:anchor distT="0" distB="0" distL="114300" distR="114300" simplePos="0" relativeHeight="251892736" behindDoc="0" locked="0" layoutInCell="1" allowOverlap="1" wp14:anchorId="07B956E7" wp14:editId="7747F11D">
            <wp:simplePos x="0" y="0"/>
            <wp:positionH relativeFrom="column">
              <wp:posOffset>92075</wp:posOffset>
            </wp:positionH>
            <wp:positionV relativeFrom="paragraph">
              <wp:posOffset>-1905</wp:posOffset>
            </wp:positionV>
            <wp:extent cx="2908935" cy="3142615"/>
            <wp:effectExtent l="0" t="0" r="0" b="0"/>
            <wp:wrapNone/>
            <wp:docPr id="81" name="Рисунок 81" descr="unita1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a1_bi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935" cy="3142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b/>
          <w:noProof/>
        </w:rPr>
        <w:drawing>
          <wp:anchor distT="0" distB="0" distL="114300" distR="114300" simplePos="0" relativeHeight="251893760" behindDoc="0" locked="0" layoutInCell="1" allowOverlap="1" wp14:anchorId="6C478547" wp14:editId="1DF9E823">
            <wp:simplePos x="0" y="0"/>
            <wp:positionH relativeFrom="column">
              <wp:posOffset>3694430</wp:posOffset>
            </wp:positionH>
            <wp:positionV relativeFrom="paragraph">
              <wp:posOffset>104775</wp:posOffset>
            </wp:positionV>
            <wp:extent cx="2345690" cy="3142615"/>
            <wp:effectExtent l="0" t="0" r="0" b="0"/>
            <wp:wrapNone/>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5690" cy="314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BA66D1" w14:textId="77777777" w:rsidR="003C597B" w:rsidRPr="003C597B" w:rsidRDefault="003C597B" w:rsidP="003C597B">
      <w:pPr>
        <w:pStyle w:val="11"/>
        <w:shd w:val="clear" w:color="auto" w:fill="auto"/>
        <w:spacing w:before="0" w:after="0" w:line="324" w:lineRule="exact"/>
        <w:ind w:right="20"/>
        <w:jc w:val="both"/>
        <w:rPr>
          <w:b/>
          <w:snapToGrid w:val="0"/>
        </w:rPr>
      </w:pPr>
    </w:p>
    <w:p w14:paraId="69074274" w14:textId="77777777" w:rsidR="003C597B" w:rsidRPr="003C597B" w:rsidRDefault="003C597B" w:rsidP="003C597B">
      <w:pPr>
        <w:pStyle w:val="11"/>
        <w:shd w:val="clear" w:color="auto" w:fill="auto"/>
        <w:tabs>
          <w:tab w:val="left" w:pos="7335"/>
        </w:tabs>
        <w:spacing w:before="0" w:after="0" w:line="324" w:lineRule="exact"/>
        <w:ind w:right="20"/>
        <w:jc w:val="both"/>
        <w:rPr>
          <w:b/>
          <w:snapToGrid w:val="0"/>
        </w:rPr>
      </w:pPr>
      <w:r w:rsidRPr="003C597B">
        <w:rPr>
          <w:b/>
          <w:snapToGrid w:val="0"/>
        </w:rPr>
        <w:tab/>
      </w:r>
    </w:p>
    <w:p w14:paraId="568D56F2" w14:textId="77777777" w:rsidR="003C597B" w:rsidRPr="003C597B" w:rsidRDefault="003C597B" w:rsidP="003C597B">
      <w:pPr>
        <w:pStyle w:val="11"/>
        <w:shd w:val="clear" w:color="auto" w:fill="auto"/>
        <w:spacing w:before="0" w:after="0" w:line="324" w:lineRule="exact"/>
        <w:ind w:right="20"/>
        <w:jc w:val="both"/>
        <w:rPr>
          <w:b/>
          <w:snapToGrid w:val="0"/>
        </w:rPr>
      </w:pPr>
    </w:p>
    <w:p w14:paraId="074D76F5" w14:textId="77777777" w:rsidR="003C597B" w:rsidRPr="003C597B" w:rsidRDefault="003C597B" w:rsidP="003C597B">
      <w:pPr>
        <w:pStyle w:val="11"/>
        <w:shd w:val="clear" w:color="auto" w:fill="auto"/>
        <w:spacing w:before="0" w:after="0" w:line="324" w:lineRule="exact"/>
        <w:ind w:right="20"/>
        <w:jc w:val="both"/>
        <w:rPr>
          <w:b/>
          <w:snapToGrid w:val="0"/>
        </w:rPr>
      </w:pPr>
    </w:p>
    <w:p w14:paraId="41D93DD7" w14:textId="77777777" w:rsidR="003C597B" w:rsidRPr="003C597B" w:rsidRDefault="003C597B" w:rsidP="003C597B">
      <w:pPr>
        <w:pStyle w:val="11"/>
        <w:shd w:val="clear" w:color="auto" w:fill="auto"/>
        <w:spacing w:before="0" w:after="0" w:line="324" w:lineRule="exact"/>
        <w:ind w:right="20"/>
        <w:jc w:val="both"/>
        <w:rPr>
          <w:b/>
          <w:snapToGrid w:val="0"/>
        </w:rPr>
      </w:pPr>
    </w:p>
    <w:p w14:paraId="46263AB8" w14:textId="77777777" w:rsidR="003C597B" w:rsidRPr="003C597B" w:rsidRDefault="003C597B" w:rsidP="003C597B">
      <w:pPr>
        <w:pStyle w:val="11"/>
        <w:shd w:val="clear" w:color="auto" w:fill="auto"/>
        <w:spacing w:before="0" w:after="0" w:line="324" w:lineRule="exact"/>
        <w:ind w:right="20"/>
        <w:jc w:val="both"/>
        <w:rPr>
          <w:b/>
          <w:snapToGrid w:val="0"/>
        </w:rPr>
      </w:pPr>
    </w:p>
    <w:p w14:paraId="43A787F9" w14:textId="77777777" w:rsidR="003C597B" w:rsidRPr="003C597B" w:rsidRDefault="003C597B" w:rsidP="003C597B">
      <w:pPr>
        <w:pStyle w:val="11"/>
        <w:shd w:val="clear" w:color="auto" w:fill="auto"/>
        <w:spacing w:before="0" w:after="0" w:line="324" w:lineRule="exact"/>
        <w:ind w:right="20"/>
        <w:jc w:val="both"/>
        <w:rPr>
          <w:b/>
          <w:snapToGrid w:val="0"/>
        </w:rPr>
      </w:pPr>
    </w:p>
    <w:p w14:paraId="0D184137" w14:textId="77777777" w:rsidR="003C597B" w:rsidRPr="003C597B" w:rsidRDefault="003C597B" w:rsidP="003C597B">
      <w:pPr>
        <w:pStyle w:val="11"/>
        <w:shd w:val="clear" w:color="auto" w:fill="auto"/>
        <w:spacing w:before="0" w:after="0" w:line="324" w:lineRule="exact"/>
        <w:ind w:right="20"/>
        <w:jc w:val="both"/>
        <w:rPr>
          <w:b/>
          <w:snapToGrid w:val="0"/>
        </w:rPr>
      </w:pPr>
    </w:p>
    <w:p w14:paraId="768A81B7" w14:textId="77777777" w:rsidR="003C597B" w:rsidRPr="003C597B" w:rsidRDefault="003C597B" w:rsidP="003C597B">
      <w:pPr>
        <w:pStyle w:val="11"/>
        <w:shd w:val="clear" w:color="auto" w:fill="auto"/>
        <w:spacing w:before="0" w:after="0" w:line="324" w:lineRule="exact"/>
        <w:ind w:right="20"/>
        <w:jc w:val="both"/>
        <w:rPr>
          <w:b/>
          <w:snapToGrid w:val="0"/>
        </w:rPr>
      </w:pPr>
    </w:p>
    <w:p w14:paraId="3A9F4629" w14:textId="77777777" w:rsidR="003C597B" w:rsidRPr="003C597B" w:rsidRDefault="003C597B" w:rsidP="003C597B">
      <w:pPr>
        <w:pStyle w:val="11"/>
        <w:shd w:val="clear" w:color="auto" w:fill="auto"/>
        <w:spacing w:before="0" w:after="0" w:line="324" w:lineRule="exact"/>
        <w:ind w:right="20"/>
        <w:jc w:val="both"/>
        <w:rPr>
          <w:b/>
          <w:snapToGrid w:val="0"/>
        </w:rPr>
      </w:pPr>
    </w:p>
    <w:p w14:paraId="0B537654" w14:textId="77777777" w:rsidR="003C597B" w:rsidRPr="003C597B" w:rsidRDefault="003C597B" w:rsidP="003C597B">
      <w:pPr>
        <w:pStyle w:val="11"/>
        <w:shd w:val="clear" w:color="auto" w:fill="auto"/>
        <w:spacing w:before="0" w:after="0" w:line="324" w:lineRule="exact"/>
        <w:ind w:right="20"/>
        <w:jc w:val="both"/>
        <w:rPr>
          <w:b/>
          <w:snapToGrid w:val="0"/>
        </w:rPr>
      </w:pPr>
    </w:p>
    <w:p w14:paraId="1BEF296B" w14:textId="77777777" w:rsidR="003C597B" w:rsidRPr="003C597B" w:rsidRDefault="003C597B" w:rsidP="003C597B">
      <w:pPr>
        <w:pStyle w:val="11"/>
        <w:shd w:val="clear" w:color="auto" w:fill="auto"/>
        <w:spacing w:before="0" w:after="0" w:line="324" w:lineRule="exact"/>
        <w:ind w:right="20"/>
        <w:jc w:val="both"/>
        <w:rPr>
          <w:b/>
          <w:snapToGrid w:val="0"/>
        </w:rPr>
      </w:pPr>
    </w:p>
    <w:p w14:paraId="4114AA7D" w14:textId="77777777" w:rsidR="003C597B" w:rsidRPr="003C597B" w:rsidRDefault="003C597B" w:rsidP="003C597B">
      <w:pPr>
        <w:pStyle w:val="11"/>
        <w:shd w:val="clear" w:color="auto" w:fill="auto"/>
        <w:spacing w:before="0" w:after="0" w:line="324" w:lineRule="exact"/>
        <w:ind w:right="20"/>
        <w:jc w:val="both"/>
        <w:rPr>
          <w:b/>
          <w:snapToGrid w:val="0"/>
        </w:rPr>
      </w:pPr>
    </w:p>
    <w:p w14:paraId="50DD553A" w14:textId="77777777" w:rsidR="003C597B" w:rsidRPr="003C597B" w:rsidRDefault="003C597B" w:rsidP="003C597B">
      <w:pPr>
        <w:pStyle w:val="11"/>
        <w:shd w:val="clear" w:color="auto" w:fill="auto"/>
        <w:spacing w:before="0" w:after="0" w:line="324" w:lineRule="exact"/>
        <w:ind w:right="20"/>
        <w:jc w:val="both"/>
        <w:rPr>
          <w:b/>
          <w:snapToGrid w:val="0"/>
        </w:rPr>
      </w:pPr>
    </w:p>
    <w:p w14:paraId="561B676A" w14:textId="77777777" w:rsidR="003C597B" w:rsidRPr="003C597B" w:rsidRDefault="003C597B" w:rsidP="003C597B">
      <w:pPr>
        <w:pStyle w:val="11"/>
        <w:shd w:val="clear" w:color="auto" w:fill="auto"/>
        <w:spacing w:before="0" w:after="0" w:line="324" w:lineRule="exact"/>
        <w:ind w:right="20"/>
        <w:jc w:val="both"/>
        <w:rPr>
          <w:b/>
          <w:snapToGrid w:val="0"/>
        </w:rPr>
      </w:pPr>
    </w:p>
    <w:p w14:paraId="745B2313" w14:textId="77777777" w:rsidR="003C597B" w:rsidRPr="003C597B" w:rsidRDefault="003C597B" w:rsidP="003C597B">
      <w:pPr>
        <w:pStyle w:val="11"/>
        <w:shd w:val="clear" w:color="auto" w:fill="auto"/>
        <w:spacing w:before="0" w:after="0" w:line="324" w:lineRule="exact"/>
        <w:ind w:right="20"/>
        <w:jc w:val="both"/>
        <w:rPr>
          <w:b/>
          <w:snapToGrid w:val="0"/>
        </w:rPr>
      </w:pPr>
    </w:p>
    <w:p w14:paraId="675D7A60" w14:textId="77777777" w:rsidR="003C597B" w:rsidRPr="003C597B" w:rsidRDefault="003C597B" w:rsidP="003C597B">
      <w:pPr>
        <w:jc w:val="center"/>
        <w:rPr>
          <w:rFonts w:ascii="Times New Roman" w:hAnsi="Times New Roman" w:cs="Times New Roman"/>
          <w:sz w:val="28"/>
          <w:szCs w:val="28"/>
        </w:rPr>
      </w:pPr>
      <w:r w:rsidRPr="003C597B">
        <w:rPr>
          <w:rFonts w:ascii="Times New Roman" w:hAnsi="Times New Roman" w:cs="Times New Roman"/>
          <w:sz w:val="28"/>
          <w:szCs w:val="28"/>
        </w:rPr>
        <w:t>КИМГЗ «Юнита</w:t>
      </w:r>
    </w:p>
    <w:p w14:paraId="082C9310" w14:textId="77777777" w:rsidR="003C597B" w:rsidRPr="003C597B" w:rsidRDefault="003C597B" w:rsidP="003C597B">
      <w:pPr>
        <w:jc w:val="center"/>
        <w:rPr>
          <w:rFonts w:ascii="Times New Roman" w:hAnsi="Times New Roman" w:cs="Times New Roman"/>
          <w:sz w:val="28"/>
          <w:szCs w:val="28"/>
        </w:rPr>
      </w:pPr>
    </w:p>
    <w:p w14:paraId="31128CA7"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Сумка имеет прямоугольную форму, поясной ремень-фиксатор, состоящий из полиэтиленовой стропы и основной ткани с пластмассовыми карабинами, который предусматривает регулировку по объему талии. Клапан сумки полностью закрывает и предохраняет карман-вкладыш от повреждений и механических воздействий, он снабжен застежкой на контактной ленте.</w:t>
      </w:r>
    </w:p>
    <w:p w14:paraId="2FAAB338"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В состав КИМГЗ входит 5 комплектов. Вложения в каждый комплект представлены в таблице.</w:t>
      </w:r>
    </w:p>
    <w:p w14:paraId="42AA28EF" w14:textId="77777777" w:rsidR="003C597B" w:rsidRPr="003C597B" w:rsidRDefault="003C597B" w:rsidP="003C597B">
      <w:pPr>
        <w:ind w:firstLine="709"/>
        <w:jc w:val="both"/>
        <w:rPr>
          <w:rFonts w:ascii="Times New Roman" w:hAnsi="Times New Roman" w:cs="Times New Roman"/>
          <w:sz w:val="28"/>
          <w:szCs w:val="28"/>
        </w:rPr>
      </w:pP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
        <w:gridCol w:w="3013"/>
        <w:gridCol w:w="3008"/>
        <w:gridCol w:w="1789"/>
        <w:gridCol w:w="747"/>
      </w:tblGrid>
      <w:tr w:rsidR="003C597B" w:rsidRPr="003C597B" w14:paraId="2A85FFAF" w14:textId="77777777" w:rsidTr="007D176F">
        <w:trPr>
          <w:tblHeader/>
        </w:trPr>
        <w:tc>
          <w:tcPr>
            <w:tcW w:w="717" w:type="dxa"/>
            <w:shd w:val="clear" w:color="auto" w:fill="auto"/>
            <w:vAlign w:val="center"/>
          </w:tcPr>
          <w:p w14:paraId="14F13E81"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w:t>
            </w:r>
          </w:p>
        </w:tc>
        <w:tc>
          <w:tcPr>
            <w:tcW w:w="2996" w:type="dxa"/>
            <w:shd w:val="clear" w:color="auto" w:fill="auto"/>
            <w:vAlign w:val="center"/>
          </w:tcPr>
          <w:p w14:paraId="05F7A100"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Вложение</w:t>
            </w:r>
          </w:p>
        </w:tc>
        <w:tc>
          <w:tcPr>
            <w:tcW w:w="2681" w:type="dxa"/>
            <w:shd w:val="clear" w:color="auto" w:fill="auto"/>
            <w:vAlign w:val="center"/>
          </w:tcPr>
          <w:p w14:paraId="07E83114"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Назначение</w:t>
            </w:r>
          </w:p>
        </w:tc>
        <w:tc>
          <w:tcPr>
            <w:tcW w:w="1749" w:type="dxa"/>
            <w:shd w:val="clear" w:color="auto" w:fill="auto"/>
            <w:vAlign w:val="center"/>
          </w:tcPr>
          <w:p w14:paraId="71AF88F4"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Вид упаковки</w:t>
            </w:r>
          </w:p>
        </w:tc>
        <w:tc>
          <w:tcPr>
            <w:tcW w:w="1320" w:type="dxa"/>
            <w:shd w:val="clear" w:color="auto" w:fill="auto"/>
            <w:vAlign w:val="center"/>
          </w:tcPr>
          <w:p w14:paraId="7625FDC9"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Кол-во, шт.</w:t>
            </w:r>
          </w:p>
        </w:tc>
      </w:tr>
      <w:tr w:rsidR="003C597B" w:rsidRPr="003C597B" w14:paraId="645DD71C" w14:textId="77777777" w:rsidTr="007D176F">
        <w:tc>
          <w:tcPr>
            <w:tcW w:w="717" w:type="dxa"/>
            <w:shd w:val="clear" w:color="auto" w:fill="auto"/>
            <w:vAlign w:val="center"/>
          </w:tcPr>
          <w:p w14:paraId="71AE9332"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1</w:t>
            </w:r>
          </w:p>
        </w:tc>
        <w:tc>
          <w:tcPr>
            <w:tcW w:w="2996" w:type="dxa"/>
            <w:shd w:val="clear" w:color="auto" w:fill="auto"/>
            <w:vAlign w:val="center"/>
          </w:tcPr>
          <w:p w14:paraId="5151CEF6" w14:textId="77777777" w:rsidR="003C597B" w:rsidRPr="003C597B" w:rsidRDefault="003C597B" w:rsidP="007D176F">
            <w:pPr>
              <w:rPr>
                <w:rFonts w:ascii="Times New Roman" w:hAnsi="Times New Roman" w:cs="Times New Roman"/>
                <w:sz w:val="28"/>
                <w:szCs w:val="28"/>
              </w:rPr>
            </w:pPr>
            <w:proofErr w:type="spellStart"/>
            <w:r w:rsidRPr="003C597B">
              <w:rPr>
                <w:rFonts w:ascii="Times New Roman" w:hAnsi="Times New Roman" w:cs="Times New Roman"/>
                <w:sz w:val="28"/>
                <w:szCs w:val="28"/>
              </w:rPr>
              <w:t>Мексидол</w:t>
            </w:r>
            <w:proofErr w:type="spellEnd"/>
            <w:r w:rsidRPr="003C597B">
              <w:rPr>
                <w:rFonts w:ascii="Times New Roman" w:hAnsi="Times New Roman" w:cs="Times New Roman"/>
                <w:sz w:val="28"/>
                <w:szCs w:val="28"/>
              </w:rPr>
              <w:t xml:space="preserve"> р-р 5%</w:t>
            </w:r>
          </w:p>
        </w:tc>
        <w:tc>
          <w:tcPr>
            <w:tcW w:w="2681" w:type="dxa"/>
            <w:shd w:val="clear" w:color="auto" w:fill="auto"/>
            <w:vAlign w:val="center"/>
          </w:tcPr>
          <w:p w14:paraId="4A7D9F7D"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Средство при отравлении ФОВ</w:t>
            </w:r>
          </w:p>
        </w:tc>
        <w:tc>
          <w:tcPr>
            <w:tcW w:w="1749" w:type="dxa"/>
            <w:shd w:val="clear" w:color="auto" w:fill="auto"/>
            <w:vAlign w:val="center"/>
          </w:tcPr>
          <w:p w14:paraId="505C5C5F"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Ампула</w:t>
            </w:r>
          </w:p>
        </w:tc>
        <w:tc>
          <w:tcPr>
            <w:tcW w:w="1320" w:type="dxa"/>
            <w:shd w:val="clear" w:color="auto" w:fill="auto"/>
            <w:vAlign w:val="center"/>
          </w:tcPr>
          <w:p w14:paraId="025079D0"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713EA3ED" w14:textId="77777777" w:rsidTr="007D176F">
        <w:tc>
          <w:tcPr>
            <w:tcW w:w="717" w:type="dxa"/>
            <w:shd w:val="clear" w:color="auto" w:fill="auto"/>
            <w:vAlign w:val="center"/>
          </w:tcPr>
          <w:p w14:paraId="7F123000"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2</w:t>
            </w:r>
          </w:p>
        </w:tc>
        <w:tc>
          <w:tcPr>
            <w:tcW w:w="2996" w:type="dxa"/>
            <w:shd w:val="clear" w:color="auto" w:fill="auto"/>
            <w:vAlign w:val="center"/>
          </w:tcPr>
          <w:p w14:paraId="77C8773E" w14:textId="77777777" w:rsidR="003C597B" w:rsidRPr="003C597B" w:rsidRDefault="003C597B" w:rsidP="007D176F">
            <w:pPr>
              <w:rPr>
                <w:rFonts w:ascii="Times New Roman" w:hAnsi="Times New Roman" w:cs="Times New Roman"/>
                <w:sz w:val="28"/>
                <w:szCs w:val="28"/>
              </w:rPr>
            </w:pPr>
            <w:proofErr w:type="spellStart"/>
            <w:r w:rsidRPr="003C597B">
              <w:rPr>
                <w:rFonts w:ascii="Times New Roman" w:hAnsi="Times New Roman" w:cs="Times New Roman"/>
                <w:sz w:val="28"/>
                <w:szCs w:val="28"/>
              </w:rPr>
              <w:t>Ацизол</w:t>
            </w:r>
            <w:proofErr w:type="spellEnd"/>
          </w:p>
        </w:tc>
        <w:tc>
          <w:tcPr>
            <w:tcW w:w="2681" w:type="dxa"/>
            <w:shd w:val="clear" w:color="auto" w:fill="auto"/>
            <w:vAlign w:val="center"/>
          </w:tcPr>
          <w:p w14:paraId="6093807B"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Антидот оксида углерода</w:t>
            </w:r>
          </w:p>
        </w:tc>
        <w:tc>
          <w:tcPr>
            <w:tcW w:w="1749" w:type="dxa"/>
            <w:shd w:val="clear" w:color="auto" w:fill="auto"/>
            <w:vAlign w:val="center"/>
          </w:tcPr>
          <w:p w14:paraId="15B4CB5F"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вкладывается заказчиком</w:t>
            </w:r>
          </w:p>
        </w:tc>
        <w:tc>
          <w:tcPr>
            <w:tcW w:w="1320" w:type="dxa"/>
            <w:shd w:val="clear" w:color="auto" w:fill="auto"/>
            <w:vAlign w:val="center"/>
          </w:tcPr>
          <w:p w14:paraId="53EAC970" w14:textId="77777777" w:rsidR="003C597B" w:rsidRPr="003C597B" w:rsidRDefault="003C597B" w:rsidP="007D176F">
            <w:pPr>
              <w:ind w:hanging="13"/>
              <w:jc w:val="center"/>
              <w:rPr>
                <w:rFonts w:ascii="Times New Roman" w:hAnsi="Times New Roman" w:cs="Times New Roman"/>
                <w:sz w:val="28"/>
                <w:szCs w:val="28"/>
              </w:rPr>
            </w:pPr>
          </w:p>
        </w:tc>
      </w:tr>
      <w:tr w:rsidR="003C597B" w:rsidRPr="003C597B" w14:paraId="161C8F8A" w14:textId="77777777" w:rsidTr="007D176F">
        <w:tc>
          <w:tcPr>
            <w:tcW w:w="717" w:type="dxa"/>
            <w:shd w:val="clear" w:color="auto" w:fill="auto"/>
            <w:vAlign w:val="center"/>
          </w:tcPr>
          <w:p w14:paraId="0B23BDED"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3</w:t>
            </w:r>
          </w:p>
        </w:tc>
        <w:tc>
          <w:tcPr>
            <w:tcW w:w="2996" w:type="dxa"/>
            <w:shd w:val="clear" w:color="auto" w:fill="auto"/>
            <w:vAlign w:val="center"/>
          </w:tcPr>
          <w:p w14:paraId="7539E644" w14:textId="77777777" w:rsidR="003C597B" w:rsidRPr="003C597B" w:rsidRDefault="003C597B" w:rsidP="007D176F">
            <w:pPr>
              <w:rPr>
                <w:rFonts w:ascii="Times New Roman" w:hAnsi="Times New Roman" w:cs="Times New Roman"/>
                <w:sz w:val="28"/>
                <w:szCs w:val="28"/>
              </w:rPr>
            </w:pPr>
            <w:r w:rsidRPr="003C597B">
              <w:rPr>
                <w:rFonts w:ascii="Times New Roman" w:hAnsi="Times New Roman" w:cs="Times New Roman"/>
                <w:sz w:val="28"/>
                <w:szCs w:val="28"/>
              </w:rPr>
              <w:t>Натрия тиосульфат р-р 30%</w:t>
            </w:r>
          </w:p>
        </w:tc>
        <w:tc>
          <w:tcPr>
            <w:tcW w:w="2681" w:type="dxa"/>
            <w:shd w:val="clear" w:color="auto" w:fill="auto"/>
            <w:vAlign w:val="center"/>
          </w:tcPr>
          <w:p w14:paraId="4943AF3F"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Антидот при отравлении цианидами</w:t>
            </w:r>
          </w:p>
        </w:tc>
        <w:tc>
          <w:tcPr>
            <w:tcW w:w="1749" w:type="dxa"/>
            <w:shd w:val="clear" w:color="auto" w:fill="auto"/>
            <w:vAlign w:val="center"/>
          </w:tcPr>
          <w:p w14:paraId="44A6D722"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Ампула</w:t>
            </w:r>
          </w:p>
        </w:tc>
        <w:tc>
          <w:tcPr>
            <w:tcW w:w="1320" w:type="dxa"/>
            <w:shd w:val="clear" w:color="auto" w:fill="auto"/>
            <w:vAlign w:val="center"/>
          </w:tcPr>
          <w:p w14:paraId="4F98059F"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21CC3F32" w14:textId="77777777" w:rsidTr="007D176F">
        <w:tc>
          <w:tcPr>
            <w:tcW w:w="717" w:type="dxa"/>
            <w:shd w:val="clear" w:color="auto" w:fill="auto"/>
            <w:vAlign w:val="center"/>
          </w:tcPr>
          <w:p w14:paraId="60BB4E63"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4</w:t>
            </w:r>
          </w:p>
        </w:tc>
        <w:tc>
          <w:tcPr>
            <w:tcW w:w="2996" w:type="dxa"/>
            <w:shd w:val="clear" w:color="auto" w:fill="auto"/>
            <w:vAlign w:val="center"/>
          </w:tcPr>
          <w:p w14:paraId="0CBB2115" w14:textId="77777777" w:rsidR="003C597B" w:rsidRPr="003C597B" w:rsidRDefault="003C597B" w:rsidP="007D176F">
            <w:pPr>
              <w:rPr>
                <w:rFonts w:ascii="Times New Roman" w:hAnsi="Times New Roman" w:cs="Times New Roman"/>
                <w:sz w:val="28"/>
                <w:szCs w:val="28"/>
              </w:rPr>
            </w:pPr>
            <w:r w:rsidRPr="003C597B">
              <w:rPr>
                <w:rFonts w:ascii="Times New Roman" w:hAnsi="Times New Roman" w:cs="Times New Roman"/>
                <w:sz w:val="28"/>
                <w:szCs w:val="28"/>
              </w:rPr>
              <w:t>Аммиак р-р 10%</w:t>
            </w:r>
          </w:p>
        </w:tc>
        <w:tc>
          <w:tcPr>
            <w:tcW w:w="2681" w:type="dxa"/>
            <w:shd w:val="clear" w:color="auto" w:fill="auto"/>
            <w:vAlign w:val="center"/>
          </w:tcPr>
          <w:p w14:paraId="01F0D270"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Средство от раздражающих веществ</w:t>
            </w:r>
          </w:p>
        </w:tc>
        <w:tc>
          <w:tcPr>
            <w:tcW w:w="1749" w:type="dxa"/>
            <w:shd w:val="clear" w:color="auto" w:fill="auto"/>
            <w:vAlign w:val="center"/>
          </w:tcPr>
          <w:p w14:paraId="0EC5C1D2"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Ампула (флакон)</w:t>
            </w:r>
          </w:p>
        </w:tc>
        <w:tc>
          <w:tcPr>
            <w:tcW w:w="1320" w:type="dxa"/>
            <w:shd w:val="clear" w:color="auto" w:fill="auto"/>
            <w:vAlign w:val="center"/>
          </w:tcPr>
          <w:p w14:paraId="53A9526F"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271033FC" w14:textId="77777777" w:rsidTr="007D176F">
        <w:tc>
          <w:tcPr>
            <w:tcW w:w="717" w:type="dxa"/>
            <w:shd w:val="clear" w:color="auto" w:fill="auto"/>
            <w:vAlign w:val="center"/>
          </w:tcPr>
          <w:p w14:paraId="33A136F5"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5</w:t>
            </w:r>
          </w:p>
        </w:tc>
        <w:tc>
          <w:tcPr>
            <w:tcW w:w="2996" w:type="dxa"/>
            <w:shd w:val="clear" w:color="auto" w:fill="auto"/>
            <w:vAlign w:val="center"/>
          </w:tcPr>
          <w:p w14:paraId="4AC62E05" w14:textId="77777777" w:rsidR="003C597B" w:rsidRPr="003C597B" w:rsidRDefault="003C597B" w:rsidP="007D176F">
            <w:pPr>
              <w:rPr>
                <w:rFonts w:ascii="Times New Roman" w:hAnsi="Times New Roman" w:cs="Times New Roman"/>
                <w:sz w:val="28"/>
                <w:szCs w:val="28"/>
              </w:rPr>
            </w:pPr>
            <w:proofErr w:type="spellStart"/>
            <w:r w:rsidRPr="003C597B">
              <w:rPr>
                <w:rFonts w:ascii="Times New Roman" w:hAnsi="Times New Roman" w:cs="Times New Roman"/>
                <w:sz w:val="28"/>
                <w:szCs w:val="28"/>
              </w:rPr>
              <w:t>Кеторол</w:t>
            </w:r>
            <w:proofErr w:type="spellEnd"/>
            <w:r w:rsidRPr="003C597B">
              <w:rPr>
                <w:rFonts w:ascii="Times New Roman" w:hAnsi="Times New Roman" w:cs="Times New Roman"/>
                <w:sz w:val="28"/>
                <w:szCs w:val="28"/>
              </w:rPr>
              <w:t xml:space="preserve"> р-р 30 мг/мл</w:t>
            </w:r>
          </w:p>
        </w:tc>
        <w:tc>
          <w:tcPr>
            <w:tcW w:w="2681" w:type="dxa"/>
            <w:shd w:val="clear" w:color="auto" w:fill="auto"/>
            <w:vAlign w:val="center"/>
          </w:tcPr>
          <w:p w14:paraId="2FE04791"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Противоболевое средство</w:t>
            </w:r>
          </w:p>
        </w:tc>
        <w:tc>
          <w:tcPr>
            <w:tcW w:w="1749" w:type="dxa"/>
            <w:shd w:val="clear" w:color="auto" w:fill="auto"/>
            <w:vAlign w:val="center"/>
          </w:tcPr>
          <w:p w14:paraId="4A263FAC"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Ампула</w:t>
            </w:r>
          </w:p>
        </w:tc>
        <w:tc>
          <w:tcPr>
            <w:tcW w:w="1320" w:type="dxa"/>
            <w:shd w:val="clear" w:color="auto" w:fill="auto"/>
            <w:vAlign w:val="center"/>
          </w:tcPr>
          <w:p w14:paraId="38657397"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2F6EB65D" w14:textId="77777777" w:rsidTr="007D176F">
        <w:tc>
          <w:tcPr>
            <w:tcW w:w="717" w:type="dxa"/>
            <w:shd w:val="clear" w:color="auto" w:fill="auto"/>
            <w:vAlign w:val="center"/>
          </w:tcPr>
          <w:p w14:paraId="33A71301"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6</w:t>
            </w:r>
          </w:p>
        </w:tc>
        <w:tc>
          <w:tcPr>
            <w:tcW w:w="2996" w:type="dxa"/>
            <w:shd w:val="clear" w:color="auto" w:fill="auto"/>
            <w:vAlign w:val="center"/>
          </w:tcPr>
          <w:p w14:paraId="2B90D9A4" w14:textId="77777777" w:rsidR="003C597B" w:rsidRPr="003C597B" w:rsidRDefault="003C597B" w:rsidP="007D176F">
            <w:pPr>
              <w:rPr>
                <w:rFonts w:ascii="Times New Roman" w:hAnsi="Times New Roman" w:cs="Times New Roman"/>
                <w:sz w:val="28"/>
                <w:szCs w:val="28"/>
              </w:rPr>
            </w:pPr>
            <w:r w:rsidRPr="003C597B">
              <w:rPr>
                <w:rFonts w:ascii="Times New Roman" w:hAnsi="Times New Roman" w:cs="Times New Roman"/>
                <w:sz w:val="28"/>
                <w:szCs w:val="28"/>
              </w:rPr>
              <w:t>Жгут кровоостанавливающий</w:t>
            </w:r>
          </w:p>
        </w:tc>
        <w:tc>
          <w:tcPr>
            <w:tcW w:w="2681" w:type="dxa"/>
            <w:shd w:val="clear" w:color="auto" w:fill="auto"/>
            <w:vAlign w:val="center"/>
          </w:tcPr>
          <w:p w14:paraId="6EFA3EF8"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Кровоостанавливающее изделие</w:t>
            </w:r>
          </w:p>
        </w:tc>
        <w:tc>
          <w:tcPr>
            <w:tcW w:w="1749" w:type="dxa"/>
            <w:shd w:val="clear" w:color="auto" w:fill="auto"/>
            <w:vAlign w:val="center"/>
          </w:tcPr>
          <w:p w14:paraId="114E9A7F"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Пакет</w:t>
            </w:r>
          </w:p>
        </w:tc>
        <w:tc>
          <w:tcPr>
            <w:tcW w:w="1320" w:type="dxa"/>
            <w:shd w:val="clear" w:color="auto" w:fill="auto"/>
            <w:vAlign w:val="center"/>
          </w:tcPr>
          <w:p w14:paraId="0F89AAEB"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021A9AB6" w14:textId="77777777" w:rsidTr="007D176F">
        <w:tc>
          <w:tcPr>
            <w:tcW w:w="717" w:type="dxa"/>
            <w:shd w:val="clear" w:color="auto" w:fill="auto"/>
            <w:vAlign w:val="center"/>
          </w:tcPr>
          <w:p w14:paraId="4556E214"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7</w:t>
            </w:r>
          </w:p>
        </w:tc>
        <w:tc>
          <w:tcPr>
            <w:tcW w:w="2996" w:type="dxa"/>
            <w:shd w:val="clear" w:color="auto" w:fill="auto"/>
            <w:vAlign w:val="center"/>
          </w:tcPr>
          <w:p w14:paraId="312C005E" w14:textId="77777777" w:rsidR="003C597B" w:rsidRPr="003C597B" w:rsidRDefault="003C597B" w:rsidP="007D176F">
            <w:pPr>
              <w:rPr>
                <w:rFonts w:ascii="Times New Roman" w:hAnsi="Times New Roman" w:cs="Times New Roman"/>
                <w:sz w:val="28"/>
                <w:szCs w:val="28"/>
              </w:rPr>
            </w:pPr>
            <w:r w:rsidRPr="003C597B">
              <w:rPr>
                <w:rFonts w:ascii="Times New Roman" w:hAnsi="Times New Roman" w:cs="Times New Roman"/>
                <w:sz w:val="28"/>
                <w:szCs w:val="28"/>
              </w:rPr>
              <w:t>Ротовой воздуховод</w:t>
            </w:r>
          </w:p>
        </w:tc>
        <w:tc>
          <w:tcPr>
            <w:tcW w:w="2681" w:type="dxa"/>
            <w:shd w:val="clear" w:color="auto" w:fill="auto"/>
            <w:vAlign w:val="center"/>
          </w:tcPr>
          <w:p w14:paraId="0016ED98" w14:textId="77777777" w:rsidR="003C597B" w:rsidRPr="003C597B" w:rsidRDefault="003C597B" w:rsidP="007D176F">
            <w:pPr>
              <w:jc w:val="center"/>
              <w:rPr>
                <w:rFonts w:ascii="Times New Roman" w:hAnsi="Times New Roman" w:cs="Times New Roman"/>
                <w:sz w:val="28"/>
                <w:szCs w:val="28"/>
              </w:rPr>
            </w:pPr>
            <w:proofErr w:type="spellStart"/>
            <w:r w:rsidRPr="003C597B">
              <w:rPr>
                <w:rFonts w:ascii="Times New Roman" w:hAnsi="Times New Roman" w:cs="Times New Roman"/>
                <w:sz w:val="28"/>
                <w:szCs w:val="28"/>
              </w:rPr>
              <w:t>Воздуховодное</w:t>
            </w:r>
            <w:proofErr w:type="spellEnd"/>
            <w:r w:rsidRPr="003C597B">
              <w:rPr>
                <w:rFonts w:ascii="Times New Roman" w:hAnsi="Times New Roman" w:cs="Times New Roman"/>
                <w:sz w:val="28"/>
                <w:szCs w:val="28"/>
              </w:rPr>
              <w:t xml:space="preserve"> изделие</w:t>
            </w:r>
          </w:p>
        </w:tc>
        <w:tc>
          <w:tcPr>
            <w:tcW w:w="1749" w:type="dxa"/>
            <w:shd w:val="clear" w:color="auto" w:fill="auto"/>
            <w:vAlign w:val="center"/>
          </w:tcPr>
          <w:p w14:paraId="0AA592B9"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Пакет</w:t>
            </w:r>
          </w:p>
        </w:tc>
        <w:tc>
          <w:tcPr>
            <w:tcW w:w="1320" w:type="dxa"/>
            <w:shd w:val="clear" w:color="auto" w:fill="auto"/>
            <w:vAlign w:val="center"/>
          </w:tcPr>
          <w:p w14:paraId="0CFA8706"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722C1258" w14:textId="77777777" w:rsidTr="007D176F">
        <w:trPr>
          <w:cantSplit/>
        </w:trPr>
        <w:tc>
          <w:tcPr>
            <w:tcW w:w="717" w:type="dxa"/>
            <w:shd w:val="clear" w:color="auto" w:fill="auto"/>
            <w:vAlign w:val="center"/>
          </w:tcPr>
          <w:p w14:paraId="51ADFBDF"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lastRenderedPageBreak/>
              <w:t>8</w:t>
            </w:r>
          </w:p>
        </w:tc>
        <w:tc>
          <w:tcPr>
            <w:tcW w:w="2996" w:type="dxa"/>
            <w:shd w:val="clear" w:color="auto" w:fill="auto"/>
            <w:vAlign w:val="center"/>
          </w:tcPr>
          <w:p w14:paraId="1AA473CD" w14:textId="77777777" w:rsidR="003C597B" w:rsidRPr="003C597B" w:rsidRDefault="003C597B" w:rsidP="007D176F">
            <w:pPr>
              <w:rPr>
                <w:rFonts w:ascii="Times New Roman" w:hAnsi="Times New Roman" w:cs="Times New Roman"/>
                <w:sz w:val="28"/>
                <w:szCs w:val="28"/>
              </w:rPr>
            </w:pPr>
            <w:r w:rsidRPr="003C597B">
              <w:rPr>
                <w:rFonts w:ascii="Times New Roman" w:hAnsi="Times New Roman" w:cs="Times New Roman"/>
                <w:sz w:val="28"/>
                <w:szCs w:val="28"/>
              </w:rPr>
              <w:t>Кровоостанавливающая салфетка</w:t>
            </w:r>
          </w:p>
        </w:tc>
        <w:tc>
          <w:tcPr>
            <w:tcW w:w="2681" w:type="dxa"/>
            <w:shd w:val="clear" w:color="auto" w:fill="auto"/>
            <w:vAlign w:val="center"/>
          </w:tcPr>
          <w:p w14:paraId="31FB32F3"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Кровоостанавливающее средство</w:t>
            </w:r>
          </w:p>
        </w:tc>
        <w:tc>
          <w:tcPr>
            <w:tcW w:w="1749" w:type="dxa"/>
            <w:shd w:val="clear" w:color="auto" w:fill="auto"/>
            <w:vAlign w:val="center"/>
          </w:tcPr>
          <w:p w14:paraId="0CDE65F4"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Пакет</w:t>
            </w:r>
          </w:p>
        </w:tc>
        <w:tc>
          <w:tcPr>
            <w:tcW w:w="1320" w:type="dxa"/>
            <w:shd w:val="clear" w:color="auto" w:fill="auto"/>
            <w:vAlign w:val="center"/>
          </w:tcPr>
          <w:p w14:paraId="4AF9F4AB"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20E5287B" w14:textId="77777777" w:rsidTr="007D176F">
        <w:tc>
          <w:tcPr>
            <w:tcW w:w="717" w:type="dxa"/>
            <w:shd w:val="clear" w:color="auto" w:fill="auto"/>
            <w:vAlign w:val="center"/>
          </w:tcPr>
          <w:p w14:paraId="1FC8AC16"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9</w:t>
            </w:r>
          </w:p>
        </w:tc>
        <w:tc>
          <w:tcPr>
            <w:tcW w:w="2996" w:type="dxa"/>
            <w:shd w:val="clear" w:color="auto" w:fill="auto"/>
            <w:vAlign w:val="center"/>
          </w:tcPr>
          <w:p w14:paraId="707E940B" w14:textId="77777777" w:rsidR="003C597B" w:rsidRPr="003C597B" w:rsidRDefault="003C597B" w:rsidP="007D176F">
            <w:pPr>
              <w:rPr>
                <w:rFonts w:ascii="Times New Roman" w:hAnsi="Times New Roman" w:cs="Times New Roman"/>
                <w:sz w:val="28"/>
                <w:szCs w:val="28"/>
              </w:rPr>
            </w:pPr>
            <w:r w:rsidRPr="003C597B">
              <w:rPr>
                <w:rFonts w:ascii="Times New Roman" w:hAnsi="Times New Roman" w:cs="Times New Roman"/>
                <w:sz w:val="28"/>
                <w:szCs w:val="28"/>
              </w:rPr>
              <w:t>Дезинфицирующая салфетка</w:t>
            </w:r>
          </w:p>
        </w:tc>
        <w:tc>
          <w:tcPr>
            <w:tcW w:w="2681" w:type="dxa"/>
            <w:shd w:val="clear" w:color="auto" w:fill="auto"/>
            <w:vAlign w:val="center"/>
          </w:tcPr>
          <w:p w14:paraId="430251D9"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Средство для дезинфекции рук</w:t>
            </w:r>
          </w:p>
        </w:tc>
        <w:tc>
          <w:tcPr>
            <w:tcW w:w="1749" w:type="dxa"/>
            <w:shd w:val="clear" w:color="auto" w:fill="auto"/>
            <w:vAlign w:val="center"/>
          </w:tcPr>
          <w:p w14:paraId="4B0AC261"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Пакет</w:t>
            </w:r>
          </w:p>
        </w:tc>
        <w:tc>
          <w:tcPr>
            <w:tcW w:w="1320" w:type="dxa"/>
            <w:shd w:val="clear" w:color="auto" w:fill="auto"/>
            <w:vAlign w:val="center"/>
          </w:tcPr>
          <w:p w14:paraId="76CFE731"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48275976" w14:textId="77777777" w:rsidTr="007D176F">
        <w:tc>
          <w:tcPr>
            <w:tcW w:w="717" w:type="dxa"/>
            <w:shd w:val="clear" w:color="auto" w:fill="auto"/>
            <w:vAlign w:val="center"/>
          </w:tcPr>
          <w:p w14:paraId="124EBCE5"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10</w:t>
            </w:r>
          </w:p>
        </w:tc>
        <w:tc>
          <w:tcPr>
            <w:tcW w:w="2996" w:type="dxa"/>
            <w:shd w:val="clear" w:color="auto" w:fill="auto"/>
            <w:vAlign w:val="center"/>
          </w:tcPr>
          <w:p w14:paraId="71B1583B" w14:textId="77777777" w:rsidR="003C597B" w:rsidRPr="003C597B" w:rsidRDefault="003C597B" w:rsidP="007D176F">
            <w:pPr>
              <w:rPr>
                <w:rFonts w:ascii="Times New Roman" w:hAnsi="Times New Roman" w:cs="Times New Roman"/>
                <w:sz w:val="28"/>
                <w:szCs w:val="28"/>
              </w:rPr>
            </w:pPr>
            <w:r w:rsidRPr="003C597B">
              <w:rPr>
                <w:rFonts w:ascii="Times New Roman" w:hAnsi="Times New Roman" w:cs="Times New Roman"/>
                <w:sz w:val="28"/>
                <w:szCs w:val="28"/>
              </w:rPr>
              <w:t>Пакет перевязочный</w:t>
            </w:r>
          </w:p>
        </w:tc>
        <w:tc>
          <w:tcPr>
            <w:tcW w:w="2681" w:type="dxa"/>
            <w:shd w:val="clear" w:color="auto" w:fill="auto"/>
            <w:vAlign w:val="center"/>
          </w:tcPr>
          <w:p w14:paraId="3B92D4BB"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Перевязочное средство</w:t>
            </w:r>
          </w:p>
        </w:tc>
        <w:tc>
          <w:tcPr>
            <w:tcW w:w="1749" w:type="dxa"/>
            <w:shd w:val="clear" w:color="auto" w:fill="auto"/>
            <w:vAlign w:val="center"/>
          </w:tcPr>
          <w:p w14:paraId="0AF7E92C"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Пакет</w:t>
            </w:r>
          </w:p>
        </w:tc>
        <w:tc>
          <w:tcPr>
            <w:tcW w:w="1320" w:type="dxa"/>
            <w:shd w:val="clear" w:color="auto" w:fill="auto"/>
            <w:vAlign w:val="center"/>
          </w:tcPr>
          <w:p w14:paraId="63B8EB4A"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3</w:t>
            </w:r>
          </w:p>
        </w:tc>
      </w:tr>
      <w:tr w:rsidR="003C597B" w:rsidRPr="003C597B" w14:paraId="0016B565" w14:textId="77777777" w:rsidTr="007D176F">
        <w:tc>
          <w:tcPr>
            <w:tcW w:w="717" w:type="dxa"/>
            <w:shd w:val="clear" w:color="auto" w:fill="auto"/>
            <w:vAlign w:val="center"/>
          </w:tcPr>
          <w:p w14:paraId="289FED11"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11</w:t>
            </w:r>
          </w:p>
        </w:tc>
        <w:tc>
          <w:tcPr>
            <w:tcW w:w="2996" w:type="dxa"/>
            <w:shd w:val="clear" w:color="auto" w:fill="auto"/>
            <w:vAlign w:val="center"/>
          </w:tcPr>
          <w:p w14:paraId="1A567FEB" w14:textId="77777777" w:rsidR="003C597B" w:rsidRPr="003C597B" w:rsidRDefault="003C597B" w:rsidP="007D176F">
            <w:pPr>
              <w:rPr>
                <w:rFonts w:ascii="Times New Roman" w:hAnsi="Times New Roman" w:cs="Times New Roman"/>
                <w:sz w:val="28"/>
                <w:szCs w:val="28"/>
              </w:rPr>
            </w:pPr>
            <w:r w:rsidRPr="003C597B">
              <w:rPr>
                <w:rFonts w:ascii="Times New Roman" w:hAnsi="Times New Roman" w:cs="Times New Roman"/>
                <w:sz w:val="28"/>
                <w:szCs w:val="28"/>
              </w:rPr>
              <w:t>Грелка</w:t>
            </w:r>
          </w:p>
        </w:tc>
        <w:tc>
          <w:tcPr>
            <w:tcW w:w="2681" w:type="dxa"/>
            <w:shd w:val="clear" w:color="auto" w:fill="auto"/>
            <w:vAlign w:val="center"/>
          </w:tcPr>
          <w:p w14:paraId="03760C94"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Обогревающее изделие</w:t>
            </w:r>
          </w:p>
        </w:tc>
        <w:tc>
          <w:tcPr>
            <w:tcW w:w="1749" w:type="dxa"/>
            <w:shd w:val="clear" w:color="auto" w:fill="auto"/>
            <w:vAlign w:val="center"/>
          </w:tcPr>
          <w:p w14:paraId="62CD31B3"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Пакет</w:t>
            </w:r>
          </w:p>
        </w:tc>
        <w:tc>
          <w:tcPr>
            <w:tcW w:w="1320" w:type="dxa"/>
            <w:shd w:val="clear" w:color="auto" w:fill="auto"/>
            <w:vAlign w:val="center"/>
          </w:tcPr>
          <w:p w14:paraId="74F8991C"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r w:rsidR="003C597B" w:rsidRPr="003C597B" w14:paraId="63EBF0B8" w14:textId="77777777" w:rsidTr="007D176F">
        <w:tc>
          <w:tcPr>
            <w:tcW w:w="717" w:type="dxa"/>
            <w:shd w:val="clear" w:color="auto" w:fill="auto"/>
            <w:vAlign w:val="center"/>
          </w:tcPr>
          <w:p w14:paraId="02399EAA" w14:textId="77777777" w:rsidR="003C597B" w:rsidRPr="003C597B" w:rsidRDefault="003C597B" w:rsidP="007D176F">
            <w:pPr>
              <w:ind w:firstLine="64"/>
              <w:jc w:val="center"/>
              <w:rPr>
                <w:rFonts w:ascii="Times New Roman" w:hAnsi="Times New Roman" w:cs="Times New Roman"/>
                <w:sz w:val="28"/>
                <w:szCs w:val="28"/>
              </w:rPr>
            </w:pPr>
            <w:r w:rsidRPr="003C597B">
              <w:rPr>
                <w:rFonts w:ascii="Times New Roman" w:hAnsi="Times New Roman" w:cs="Times New Roman"/>
                <w:sz w:val="28"/>
                <w:szCs w:val="28"/>
              </w:rPr>
              <w:t>12</w:t>
            </w:r>
          </w:p>
        </w:tc>
        <w:tc>
          <w:tcPr>
            <w:tcW w:w="2996" w:type="dxa"/>
            <w:shd w:val="clear" w:color="auto" w:fill="auto"/>
            <w:vAlign w:val="center"/>
          </w:tcPr>
          <w:p w14:paraId="7788915C" w14:textId="77777777" w:rsidR="003C597B" w:rsidRPr="003C597B" w:rsidRDefault="003C597B" w:rsidP="007D176F">
            <w:pPr>
              <w:rPr>
                <w:rFonts w:ascii="Times New Roman" w:hAnsi="Times New Roman" w:cs="Times New Roman"/>
                <w:sz w:val="28"/>
                <w:szCs w:val="28"/>
              </w:rPr>
            </w:pPr>
            <w:proofErr w:type="spellStart"/>
            <w:r w:rsidRPr="003C597B">
              <w:rPr>
                <w:rFonts w:ascii="Times New Roman" w:hAnsi="Times New Roman" w:cs="Times New Roman"/>
                <w:sz w:val="28"/>
                <w:szCs w:val="28"/>
              </w:rPr>
              <w:t>Доксициклин</w:t>
            </w:r>
            <w:proofErr w:type="spellEnd"/>
            <w:r w:rsidRPr="003C597B">
              <w:rPr>
                <w:rFonts w:ascii="Times New Roman" w:hAnsi="Times New Roman" w:cs="Times New Roman"/>
                <w:sz w:val="28"/>
                <w:szCs w:val="28"/>
              </w:rPr>
              <w:t xml:space="preserve"> 0,2 №2</w:t>
            </w:r>
          </w:p>
        </w:tc>
        <w:tc>
          <w:tcPr>
            <w:tcW w:w="2681" w:type="dxa"/>
            <w:shd w:val="clear" w:color="auto" w:fill="auto"/>
            <w:vAlign w:val="center"/>
          </w:tcPr>
          <w:p w14:paraId="4D3D675B"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Противобактериальное средство</w:t>
            </w:r>
          </w:p>
        </w:tc>
        <w:tc>
          <w:tcPr>
            <w:tcW w:w="1749" w:type="dxa"/>
            <w:shd w:val="clear" w:color="auto" w:fill="auto"/>
            <w:vAlign w:val="center"/>
          </w:tcPr>
          <w:p w14:paraId="47B2FC47" w14:textId="77777777" w:rsidR="003C597B" w:rsidRPr="003C597B" w:rsidRDefault="003C597B" w:rsidP="007D176F">
            <w:pPr>
              <w:jc w:val="center"/>
              <w:rPr>
                <w:rFonts w:ascii="Times New Roman" w:hAnsi="Times New Roman" w:cs="Times New Roman"/>
                <w:sz w:val="28"/>
                <w:szCs w:val="28"/>
              </w:rPr>
            </w:pPr>
            <w:r w:rsidRPr="003C597B">
              <w:rPr>
                <w:rFonts w:ascii="Times New Roman" w:hAnsi="Times New Roman" w:cs="Times New Roman"/>
                <w:sz w:val="28"/>
                <w:szCs w:val="28"/>
              </w:rPr>
              <w:t>Пенал</w:t>
            </w:r>
          </w:p>
        </w:tc>
        <w:tc>
          <w:tcPr>
            <w:tcW w:w="1320" w:type="dxa"/>
            <w:shd w:val="clear" w:color="auto" w:fill="auto"/>
            <w:vAlign w:val="center"/>
          </w:tcPr>
          <w:p w14:paraId="3885110D" w14:textId="77777777" w:rsidR="003C597B" w:rsidRPr="003C597B" w:rsidRDefault="003C597B" w:rsidP="007D176F">
            <w:pPr>
              <w:ind w:hanging="13"/>
              <w:jc w:val="center"/>
              <w:rPr>
                <w:rFonts w:ascii="Times New Roman" w:hAnsi="Times New Roman" w:cs="Times New Roman"/>
                <w:sz w:val="28"/>
                <w:szCs w:val="28"/>
              </w:rPr>
            </w:pPr>
            <w:r w:rsidRPr="003C597B">
              <w:rPr>
                <w:rFonts w:ascii="Times New Roman" w:hAnsi="Times New Roman" w:cs="Times New Roman"/>
                <w:sz w:val="28"/>
                <w:szCs w:val="28"/>
              </w:rPr>
              <w:t>1</w:t>
            </w:r>
          </w:p>
        </w:tc>
      </w:tr>
    </w:tbl>
    <w:p w14:paraId="6D7EAA3E"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При получении аптечки</w:t>
      </w:r>
      <w:r w:rsidRPr="003C597B">
        <w:rPr>
          <w:rFonts w:ascii="Times New Roman" w:hAnsi="Times New Roman" w:cs="Times New Roman"/>
          <w:sz w:val="28"/>
          <w:szCs w:val="28"/>
        </w:rPr>
        <w:t xml:space="preserve"> необходимо убедиться в отсутствии повреждений упаковки. Проверить комплектность по вложенной описи, убедиться в сроке годности вложений (указан на вкладыше-инструкции), внимательно изучить инструкцию по применению вложений.</w:t>
      </w:r>
    </w:p>
    <w:p w14:paraId="2F55FFD7" w14:textId="77777777" w:rsidR="003C597B" w:rsidRPr="003C597B" w:rsidRDefault="003C597B" w:rsidP="003C597B">
      <w:pPr>
        <w:ind w:firstLine="709"/>
        <w:jc w:val="both"/>
        <w:rPr>
          <w:rFonts w:ascii="Times New Roman" w:hAnsi="Times New Roman" w:cs="Times New Roman"/>
          <w:sz w:val="28"/>
          <w:szCs w:val="28"/>
        </w:rPr>
      </w:pPr>
    </w:p>
    <w:p w14:paraId="1144A390" w14:textId="77777777" w:rsidR="003C597B" w:rsidRPr="003C597B" w:rsidRDefault="003C597B" w:rsidP="003C597B">
      <w:pPr>
        <w:jc w:val="center"/>
        <w:rPr>
          <w:rFonts w:ascii="Times New Roman" w:hAnsi="Times New Roman" w:cs="Times New Roman"/>
          <w:b/>
          <w:bCs/>
          <w:sz w:val="28"/>
          <w:szCs w:val="28"/>
        </w:rPr>
      </w:pPr>
      <w:r w:rsidRPr="003C597B">
        <w:rPr>
          <w:rFonts w:ascii="Times New Roman" w:hAnsi="Times New Roman" w:cs="Times New Roman"/>
          <w:b/>
          <w:bCs/>
          <w:sz w:val="28"/>
          <w:szCs w:val="28"/>
        </w:rPr>
        <w:t>Применение КИМГЗ.</w:t>
      </w:r>
    </w:p>
    <w:p w14:paraId="11439798"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Противоболевое средство, гнездо № 1 (</w:t>
      </w:r>
      <w:proofErr w:type="spellStart"/>
      <w:r w:rsidRPr="003C597B">
        <w:rPr>
          <w:rFonts w:ascii="Times New Roman" w:hAnsi="Times New Roman" w:cs="Times New Roman"/>
          <w:b/>
          <w:bCs/>
          <w:sz w:val="28"/>
          <w:szCs w:val="28"/>
        </w:rPr>
        <w:t>кеторол</w:t>
      </w:r>
      <w:proofErr w:type="spellEnd"/>
      <w:r w:rsidRPr="003C597B">
        <w:rPr>
          <w:rFonts w:ascii="Times New Roman" w:hAnsi="Times New Roman" w:cs="Times New Roman"/>
          <w:b/>
          <w:bCs/>
          <w:sz w:val="28"/>
          <w:szCs w:val="28"/>
        </w:rPr>
        <w:t>)</w:t>
      </w:r>
      <w:r w:rsidRPr="003C597B">
        <w:rPr>
          <w:rFonts w:ascii="Times New Roman" w:hAnsi="Times New Roman" w:cs="Times New Roman"/>
          <w:bCs/>
          <w:sz w:val="28"/>
          <w:szCs w:val="28"/>
        </w:rPr>
        <w:t>.</w:t>
      </w:r>
      <w:r w:rsidRPr="003C597B">
        <w:rPr>
          <w:rFonts w:ascii="Times New Roman" w:hAnsi="Times New Roman" w:cs="Times New Roman"/>
          <w:sz w:val="28"/>
          <w:szCs w:val="28"/>
        </w:rPr>
        <w:t xml:space="preserve"> Применяется при переломах, обширных ранах и ожогах. Препарат для внутримышечного применения, возможно через одежду.</w:t>
      </w:r>
    </w:p>
    <w:p w14:paraId="691B523F"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Средство при отравлении цианидами, гнездо № 2 (натрия тиосульфат). Вводится внутривенно по 10 мл. при возникновении в окружающей среде запаха горького миндаля и появлении горечи во рту, металлического привкуса, слюнотечения, головокружения, тошноты, шума в ушах, одышки, болей в области сердца, чувства страха, судорог и потери сознания, при возникновении чрезвычайных ситуаций в местах возможного заражения цианидами. Через 30 минут можно повторить введение препарата. Детям после двух лет дают полдозы.</w:t>
      </w:r>
    </w:p>
    <w:p w14:paraId="582F2549"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Средство при отравлении ФОВ, гнездо № 3 (</w:t>
      </w:r>
      <w:proofErr w:type="spellStart"/>
      <w:r w:rsidRPr="003C597B">
        <w:rPr>
          <w:rFonts w:ascii="Times New Roman" w:hAnsi="Times New Roman" w:cs="Times New Roman"/>
          <w:b/>
          <w:bCs/>
          <w:sz w:val="28"/>
          <w:szCs w:val="28"/>
        </w:rPr>
        <w:t>мексидол</w:t>
      </w:r>
      <w:proofErr w:type="spellEnd"/>
      <w:r w:rsidRPr="003C597B">
        <w:rPr>
          <w:rFonts w:ascii="Times New Roman" w:hAnsi="Times New Roman" w:cs="Times New Roman"/>
          <w:b/>
          <w:bCs/>
          <w:sz w:val="28"/>
          <w:szCs w:val="28"/>
        </w:rPr>
        <w:t>)</w:t>
      </w:r>
      <w:r w:rsidRPr="003C597B">
        <w:rPr>
          <w:rFonts w:ascii="Times New Roman" w:hAnsi="Times New Roman" w:cs="Times New Roman"/>
          <w:bCs/>
          <w:sz w:val="28"/>
          <w:szCs w:val="28"/>
        </w:rPr>
        <w:t>.</w:t>
      </w:r>
      <w:r w:rsidRPr="003C597B">
        <w:rPr>
          <w:rFonts w:ascii="Times New Roman" w:hAnsi="Times New Roman" w:cs="Times New Roman"/>
          <w:b/>
          <w:bCs/>
          <w:sz w:val="28"/>
          <w:szCs w:val="28"/>
        </w:rPr>
        <w:t xml:space="preserve"> </w:t>
      </w:r>
      <w:r w:rsidRPr="003C597B">
        <w:rPr>
          <w:rFonts w:ascii="Times New Roman" w:hAnsi="Times New Roman" w:cs="Times New Roman"/>
          <w:sz w:val="28"/>
          <w:szCs w:val="28"/>
        </w:rPr>
        <w:t>Применять по сигналу гражданской обороны, вводить внутримышечно. При неотложных состояниях можно вводить через одежду. Детям 5-12 лет вводят 1 мл. препарата.</w:t>
      </w:r>
    </w:p>
    <w:p w14:paraId="23B638AA"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lastRenderedPageBreak/>
        <w:t>Антидот при отравлении оксидом углерода, гнездо № 4 (</w:t>
      </w:r>
      <w:proofErr w:type="spellStart"/>
      <w:r w:rsidRPr="003C597B">
        <w:rPr>
          <w:rFonts w:ascii="Times New Roman" w:hAnsi="Times New Roman" w:cs="Times New Roman"/>
          <w:b/>
          <w:bCs/>
          <w:sz w:val="28"/>
          <w:szCs w:val="28"/>
        </w:rPr>
        <w:t>ацизол</w:t>
      </w:r>
      <w:proofErr w:type="spellEnd"/>
      <w:r w:rsidRPr="003C597B">
        <w:rPr>
          <w:rFonts w:ascii="Times New Roman" w:hAnsi="Times New Roman" w:cs="Times New Roman"/>
          <w:b/>
          <w:bCs/>
          <w:sz w:val="28"/>
          <w:szCs w:val="28"/>
        </w:rPr>
        <w:t>)</w:t>
      </w:r>
      <w:r w:rsidRPr="003C597B">
        <w:rPr>
          <w:rFonts w:ascii="Times New Roman" w:hAnsi="Times New Roman" w:cs="Times New Roman"/>
          <w:bCs/>
          <w:sz w:val="28"/>
          <w:szCs w:val="28"/>
        </w:rPr>
        <w:t>.</w:t>
      </w:r>
      <w:r w:rsidRPr="003C597B">
        <w:rPr>
          <w:rFonts w:ascii="Times New Roman" w:hAnsi="Times New Roman" w:cs="Times New Roman"/>
          <w:b/>
          <w:bCs/>
          <w:sz w:val="28"/>
          <w:szCs w:val="28"/>
        </w:rPr>
        <w:t xml:space="preserve"> </w:t>
      </w:r>
      <w:r w:rsidRPr="003C597B">
        <w:rPr>
          <w:rFonts w:ascii="Times New Roman" w:hAnsi="Times New Roman" w:cs="Times New Roman"/>
          <w:sz w:val="28"/>
          <w:szCs w:val="28"/>
        </w:rPr>
        <w:t>Принимают 1 капсулу при длительном нахождении в задымленном помещении, в горящем лесу, при возникновении симптомов интоксикации угарным газом, характеризующихся появлением головокружения, пульсирующей боли в висках, шума в ушах, мышечной слабости, нарушения координации движения, тошноты, рвоты, понижения слуха и зрения, развитием судорог и потерей сознания. Детям после двух лет дают полдозы препарата.</w:t>
      </w:r>
    </w:p>
    <w:p w14:paraId="20A88EC0"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 xml:space="preserve">Антидот от раздражающих веществ, гнездо № 6 (аммиак). </w:t>
      </w:r>
      <w:r w:rsidRPr="003C597B">
        <w:rPr>
          <w:rFonts w:ascii="Times New Roman" w:hAnsi="Times New Roman" w:cs="Times New Roman"/>
          <w:sz w:val="28"/>
          <w:szCs w:val="28"/>
        </w:rPr>
        <w:t>Отломить горлышко ампулы и вдыхать содержимое летучих веществ (повторять несколько раз до уменьшения указанных ниже симптомов) при воздействии раздражающих веществ на организм и появления симптомов интоксикации раздражающими веществами - жжения, сильной рези в глазах, обильного слезотечения, чувства боли в горле, неудержимого чихания, резкого кашля и боли в груди. Средство применять только для ингаляции.</w:t>
      </w:r>
    </w:p>
    <w:p w14:paraId="7D79300A" w14:textId="77777777" w:rsidR="003C597B" w:rsidRPr="003C597B" w:rsidRDefault="00000000" w:rsidP="003C597B">
      <w:pPr>
        <w:ind w:firstLine="709"/>
        <w:jc w:val="both"/>
        <w:rPr>
          <w:rFonts w:ascii="Times New Roman" w:hAnsi="Times New Roman" w:cs="Times New Roman"/>
          <w:sz w:val="28"/>
          <w:szCs w:val="28"/>
        </w:rPr>
      </w:pPr>
      <w:hyperlink r:id="rId10" w:history="1">
        <w:r w:rsidR="003C597B" w:rsidRPr="003C597B">
          <w:rPr>
            <w:rFonts w:ascii="Times New Roman" w:hAnsi="Times New Roman" w:cs="Times New Roman"/>
            <w:sz w:val="28"/>
            <w:szCs w:val="28"/>
          </w:rPr>
          <w:t>Радиозащитное средство, гнездо № 7 (калия йодид)</w:t>
        </w:r>
      </w:hyperlink>
      <w:r w:rsidR="003C597B" w:rsidRPr="003C597B">
        <w:rPr>
          <w:rFonts w:ascii="Times New Roman" w:hAnsi="Times New Roman" w:cs="Times New Roman"/>
          <w:b/>
          <w:bCs/>
          <w:sz w:val="28"/>
          <w:szCs w:val="28"/>
        </w:rPr>
        <w:t xml:space="preserve">. </w:t>
      </w:r>
      <w:r w:rsidR="003C597B" w:rsidRPr="003C597B">
        <w:rPr>
          <w:rFonts w:ascii="Times New Roman" w:hAnsi="Times New Roman" w:cs="Times New Roman"/>
          <w:sz w:val="28"/>
          <w:szCs w:val="28"/>
        </w:rPr>
        <w:t>Принимать ежедневно взрослым и детям, после 2 лет по 1 таблетке при угрозе радиоактивного заражения Детям до 2 лет 1/3 таблетки ежедневно.</w:t>
      </w:r>
    </w:p>
    <w:p w14:paraId="2D34FD19"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Противобактериальное средство, гнездо № 8 (</w:t>
      </w:r>
      <w:proofErr w:type="spellStart"/>
      <w:r w:rsidRPr="003C597B">
        <w:rPr>
          <w:rFonts w:ascii="Times New Roman" w:hAnsi="Times New Roman" w:cs="Times New Roman"/>
          <w:b/>
          <w:bCs/>
          <w:sz w:val="28"/>
          <w:szCs w:val="28"/>
        </w:rPr>
        <w:t>доксициклин</w:t>
      </w:r>
      <w:proofErr w:type="spellEnd"/>
      <w:r w:rsidRPr="003C597B">
        <w:rPr>
          <w:rFonts w:ascii="Times New Roman" w:hAnsi="Times New Roman" w:cs="Times New Roman"/>
          <w:b/>
          <w:bCs/>
          <w:sz w:val="28"/>
          <w:szCs w:val="28"/>
        </w:rPr>
        <w:t>)</w:t>
      </w:r>
      <w:r w:rsidRPr="003C597B">
        <w:rPr>
          <w:rFonts w:ascii="Times New Roman" w:hAnsi="Times New Roman" w:cs="Times New Roman"/>
          <w:bCs/>
          <w:sz w:val="28"/>
          <w:szCs w:val="28"/>
        </w:rPr>
        <w:t xml:space="preserve">. </w:t>
      </w:r>
      <w:r w:rsidRPr="003C597B">
        <w:rPr>
          <w:rFonts w:ascii="Times New Roman" w:hAnsi="Times New Roman" w:cs="Times New Roman"/>
          <w:sz w:val="28"/>
          <w:szCs w:val="28"/>
        </w:rPr>
        <w:t>Принимается содержимое пенала (2 капсулы) при угрозе или бактериальном заражении, а также при ранениях и ожогах, запивая водой. Детям до 8 лет прием препарата запрещен, детям от 8 до 12 лет на прием дают 1 капсулу.</w:t>
      </w:r>
    </w:p>
    <w:p w14:paraId="64DE7F85"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Пакет перевязочный - для оказания первой медицинской само- и взаимопомощи.</w:t>
      </w:r>
      <w:r w:rsidRPr="003C597B">
        <w:rPr>
          <w:rFonts w:ascii="Times New Roman" w:hAnsi="Times New Roman" w:cs="Times New Roman"/>
          <w:sz w:val="28"/>
          <w:szCs w:val="28"/>
        </w:rPr>
        <w:t xml:space="preserve"> При ранениях любого характера вскрыть пакет и наложить повязку на раневую поверхность.</w:t>
      </w:r>
    </w:p>
    <w:p w14:paraId="46CF108B"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iCs/>
          <w:sz w:val="28"/>
          <w:szCs w:val="28"/>
        </w:rPr>
        <w:t>Жгут кровоостанавливающий</w:t>
      </w:r>
      <w:r w:rsidRPr="003C597B">
        <w:rPr>
          <w:rFonts w:ascii="Times New Roman" w:hAnsi="Times New Roman" w:cs="Times New Roman"/>
          <w:i/>
          <w:iCs/>
          <w:sz w:val="28"/>
          <w:szCs w:val="28"/>
        </w:rPr>
        <w:t xml:space="preserve"> </w:t>
      </w:r>
      <w:r w:rsidRPr="003C597B">
        <w:rPr>
          <w:rFonts w:ascii="Times New Roman" w:hAnsi="Times New Roman" w:cs="Times New Roman"/>
          <w:sz w:val="28"/>
          <w:szCs w:val="28"/>
        </w:rPr>
        <w:t>- при сильном кровотечении наложить его выше места кровотечения, вложить записку с указанием времени наложения жгута.</w:t>
      </w:r>
    </w:p>
    <w:p w14:paraId="10BA8EAC"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Салфетки кровоостанавливающие</w:t>
      </w:r>
      <w:r w:rsidRPr="003C597B">
        <w:rPr>
          <w:rFonts w:ascii="Times New Roman" w:hAnsi="Times New Roman" w:cs="Times New Roman"/>
          <w:sz w:val="28"/>
          <w:szCs w:val="28"/>
        </w:rPr>
        <w:t xml:space="preserve"> - наложить окрашенной стороной на рану, прижать на одну - две минуты. Зафиксировать, применяя пакет перевязочный или подручные средства.</w:t>
      </w:r>
    </w:p>
    <w:p w14:paraId="60001EB8"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Салфетки дезинфицирующие</w:t>
      </w:r>
      <w:r w:rsidRPr="003C597B">
        <w:rPr>
          <w:rFonts w:ascii="Times New Roman" w:hAnsi="Times New Roman" w:cs="Times New Roman"/>
          <w:sz w:val="28"/>
          <w:szCs w:val="28"/>
        </w:rPr>
        <w:t xml:space="preserve"> – вскрыть и обработать загрязненные участки кожи, приборов и других поверхностей.</w:t>
      </w:r>
    </w:p>
    <w:p w14:paraId="7FA7688F"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bCs/>
          <w:sz w:val="28"/>
          <w:szCs w:val="28"/>
        </w:rPr>
        <w:t xml:space="preserve">Воздуховод ротовой </w:t>
      </w:r>
      <w:r w:rsidRPr="003C597B">
        <w:rPr>
          <w:rFonts w:ascii="Times New Roman" w:hAnsi="Times New Roman" w:cs="Times New Roman"/>
          <w:sz w:val="28"/>
          <w:szCs w:val="28"/>
        </w:rPr>
        <w:t xml:space="preserve">- применить для обеспечения свободного прохождения воздуха во время искусственного дыхания и для вентиляции легких при отравлении (отек гортани, западание языка). Предварительно </w:t>
      </w:r>
      <w:r w:rsidRPr="003C597B">
        <w:rPr>
          <w:rFonts w:ascii="Times New Roman" w:hAnsi="Times New Roman" w:cs="Times New Roman"/>
          <w:sz w:val="28"/>
          <w:szCs w:val="28"/>
        </w:rPr>
        <w:lastRenderedPageBreak/>
        <w:t>прижать корень языка пальцем и ввести воздуховод в трахею изогнутым концом.</w:t>
      </w:r>
    </w:p>
    <w:p w14:paraId="54632F7B"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Комплект снабжён автономным источником тепла, который применяется при низких температурах для предупреждения замерзания антидотов в ампулах.</w:t>
      </w:r>
    </w:p>
    <w:p w14:paraId="7C21737F"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Индивидуальный противохимический пакет ИПП-11</w:t>
      </w:r>
      <w:r w:rsidRPr="003C597B">
        <w:rPr>
          <w:rFonts w:ascii="Times New Roman" w:hAnsi="Times New Roman" w:cs="Times New Roman"/>
          <w:sz w:val="28"/>
          <w:szCs w:val="28"/>
        </w:rPr>
        <w:t xml:space="preserve"> предназначен для защиты и дегазации открытых участков кожи человека от ФОВ.</w:t>
      </w:r>
    </w:p>
    <w:p w14:paraId="2A58CBF8"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Пакет является изделием одноразового использования в интервалах температур от - 20</w:t>
      </w:r>
      <w:r w:rsidRPr="003C597B">
        <w:rPr>
          <w:rFonts w:ascii="Times New Roman" w:hAnsi="Times New Roman" w:cs="Times New Roman"/>
          <w:sz w:val="28"/>
          <w:szCs w:val="28"/>
          <w:vertAlign w:val="superscript"/>
        </w:rPr>
        <w:t>о</w:t>
      </w:r>
      <w:r w:rsidRPr="003C597B">
        <w:rPr>
          <w:rFonts w:ascii="Times New Roman" w:hAnsi="Times New Roman" w:cs="Times New Roman"/>
          <w:sz w:val="28"/>
          <w:szCs w:val="28"/>
        </w:rPr>
        <w:t>С до + 40</w:t>
      </w:r>
      <w:r w:rsidRPr="003C597B">
        <w:rPr>
          <w:rFonts w:ascii="Times New Roman" w:hAnsi="Times New Roman" w:cs="Times New Roman"/>
          <w:sz w:val="28"/>
          <w:szCs w:val="28"/>
          <w:vertAlign w:val="superscript"/>
        </w:rPr>
        <w:t>о</w:t>
      </w:r>
      <w:r w:rsidRPr="003C597B">
        <w:rPr>
          <w:rFonts w:ascii="Times New Roman" w:hAnsi="Times New Roman" w:cs="Times New Roman"/>
          <w:sz w:val="28"/>
          <w:szCs w:val="28"/>
        </w:rPr>
        <w:t>С. ИПП-11 представляет собой герметично заваренную оболочку из полимерного материала с вложенными в неё тампонами из нетканого материала, пропитанного по рецептуре «</w:t>
      </w:r>
      <w:proofErr w:type="spellStart"/>
      <w:r w:rsidRPr="003C597B">
        <w:rPr>
          <w:rFonts w:ascii="Times New Roman" w:hAnsi="Times New Roman" w:cs="Times New Roman"/>
          <w:sz w:val="28"/>
          <w:szCs w:val="28"/>
        </w:rPr>
        <w:t>Ланглик</w:t>
      </w:r>
      <w:proofErr w:type="spellEnd"/>
      <w:r w:rsidRPr="003C597B">
        <w:rPr>
          <w:rFonts w:ascii="Times New Roman" w:hAnsi="Times New Roman" w:cs="Times New Roman"/>
          <w:sz w:val="28"/>
          <w:szCs w:val="28"/>
        </w:rPr>
        <w:t>». На швах оболочки имеются насечки для быстрого вскрытия пакета.</w:t>
      </w:r>
    </w:p>
    <w:p w14:paraId="2B95B440"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При получении</w:t>
      </w:r>
      <w:r w:rsidRPr="003C597B">
        <w:rPr>
          <w:rFonts w:ascii="Times New Roman" w:hAnsi="Times New Roman" w:cs="Times New Roman"/>
          <w:sz w:val="28"/>
          <w:szCs w:val="28"/>
        </w:rPr>
        <w:t xml:space="preserve"> ИПП-11 следует убедиться в целостности упаковки и действии срока годности изделия (гарантийный срок хранения - 5 лет).</w:t>
      </w:r>
    </w:p>
    <w:p w14:paraId="2930B5D8"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При использовании</w:t>
      </w:r>
      <w:r w:rsidRPr="003C597B">
        <w:rPr>
          <w:rFonts w:ascii="Times New Roman" w:hAnsi="Times New Roman" w:cs="Times New Roman"/>
          <w:sz w:val="28"/>
          <w:szCs w:val="28"/>
        </w:rPr>
        <w:t xml:space="preserve"> следует взять пакет левой рукой, правой резким движением вскрыть его по насечке, достать тампон и равномерно обработать им открытые участки кожи (лицо, шею и кисти рук) и прилегающие к ним кромки одежды.</w:t>
      </w:r>
    </w:p>
    <w:p w14:paraId="4CBCFAF5"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 xml:space="preserve">Преимущества: быстрота и полнота обработки кожного покрова, возможность дозированного использования, удобство обработки лица под лицевой частью противогаза, удаление части ОВ и продуктов дегазации тампоном; </w:t>
      </w:r>
      <w:r w:rsidRPr="003C597B">
        <w:rPr>
          <w:rFonts w:ascii="Times New Roman" w:hAnsi="Times New Roman" w:cs="Times New Roman"/>
          <w:b/>
          <w:sz w:val="28"/>
          <w:szCs w:val="28"/>
        </w:rPr>
        <w:t>эффективная защита до 6 часов</w:t>
      </w:r>
      <w:r w:rsidRPr="003C597B">
        <w:rPr>
          <w:rFonts w:ascii="Times New Roman" w:hAnsi="Times New Roman" w:cs="Times New Roman"/>
          <w:sz w:val="28"/>
          <w:szCs w:val="28"/>
        </w:rPr>
        <w:t>; бактерицидность; заживление мелких ран и порезов; лечение термических и химических ожогов.</w:t>
      </w:r>
    </w:p>
    <w:p w14:paraId="08F45A88"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Средство ИПП-11 обладает дегазирующей способностью по отношению ко всем известным отравляющим веществам кожно-резорбтивного действия. При этом оно не раздражает кожу, а наоборот, снимает раздражение и болевые ощущения кожи, в том числе и при попадании на кожу веществ типа «CS». Оно эффективно при обработке кожи вокруг ран и безопасно при попадании средства на раны. Средство химически нейтрально по отношению к любым конструкционным материалам и тканям.</w:t>
      </w:r>
    </w:p>
    <w:p w14:paraId="2141B87F" w14:textId="77777777" w:rsidR="003C597B" w:rsidRPr="003C597B" w:rsidRDefault="003C597B" w:rsidP="003C597B">
      <w:pPr>
        <w:pStyle w:val="11"/>
        <w:shd w:val="clear" w:color="auto" w:fill="auto"/>
        <w:spacing w:before="0" w:after="0" w:line="324" w:lineRule="exact"/>
        <w:ind w:right="20"/>
        <w:jc w:val="both"/>
        <w:rPr>
          <w:b/>
          <w:snapToGrid w:val="0"/>
        </w:rPr>
      </w:pPr>
    </w:p>
    <w:p w14:paraId="714FB69A" w14:textId="77777777" w:rsidR="003C597B" w:rsidRPr="003C597B" w:rsidRDefault="003C597B" w:rsidP="003C597B">
      <w:pPr>
        <w:pStyle w:val="11"/>
        <w:shd w:val="clear" w:color="auto" w:fill="auto"/>
        <w:spacing w:before="0" w:after="0" w:line="324" w:lineRule="exact"/>
        <w:ind w:right="20"/>
        <w:jc w:val="both"/>
        <w:rPr>
          <w:b/>
          <w:snapToGrid w:val="0"/>
        </w:rPr>
      </w:pPr>
    </w:p>
    <w:p w14:paraId="1A1D2351" w14:textId="77777777" w:rsidR="003C597B" w:rsidRPr="003C597B" w:rsidRDefault="003C597B" w:rsidP="003C597B">
      <w:pPr>
        <w:pStyle w:val="11"/>
        <w:shd w:val="clear" w:color="auto" w:fill="auto"/>
        <w:spacing w:before="0" w:after="0" w:line="324" w:lineRule="exact"/>
        <w:ind w:right="20"/>
        <w:jc w:val="both"/>
        <w:rPr>
          <w:b/>
          <w:snapToGrid w:val="0"/>
        </w:rPr>
      </w:pPr>
    </w:p>
    <w:p w14:paraId="6AE08728" w14:textId="77777777" w:rsidR="003C597B" w:rsidRPr="003C597B" w:rsidRDefault="003C597B" w:rsidP="003C597B">
      <w:pPr>
        <w:pStyle w:val="11"/>
        <w:shd w:val="clear" w:color="auto" w:fill="auto"/>
        <w:spacing w:before="0" w:after="0" w:line="324" w:lineRule="exact"/>
        <w:ind w:right="20"/>
        <w:jc w:val="both"/>
        <w:rPr>
          <w:b/>
          <w:snapToGrid w:val="0"/>
        </w:rPr>
      </w:pPr>
    </w:p>
    <w:p w14:paraId="42ADF43B" w14:textId="781A4363" w:rsidR="003C597B" w:rsidRPr="003C597B" w:rsidRDefault="003C597B" w:rsidP="003C597B">
      <w:pPr>
        <w:pStyle w:val="11"/>
        <w:shd w:val="clear" w:color="auto" w:fill="auto"/>
        <w:spacing w:before="0" w:after="0" w:line="324" w:lineRule="exact"/>
        <w:ind w:right="20"/>
        <w:jc w:val="both"/>
        <w:rPr>
          <w:b/>
          <w:snapToGrid w:val="0"/>
        </w:rPr>
      </w:pPr>
      <w:r w:rsidRPr="003C597B">
        <w:rPr>
          <w:b/>
          <w:noProof/>
        </w:rPr>
        <w:drawing>
          <wp:anchor distT="0" distB="0" distL="114300" distR="114300" simplePos="0" relativeHeight="251894784" behindDoc="0" locked="0" layoutInCell="1" allowOverlap="1" wp14:anchorId="0ED0D8D3" wp14:editId="174B5145">
            <wp:simplePos x="0" y="0"/>
            <wp:positionH relativeFrom="column">
              <wp:posOffset>1404620</wp:posOffset>
            </wp:positionH>
            <wp:positionV relativeFrom="paragraph">
              <wp:posOffset>-256540</wp:posOffset>
            </wp:positionV>
            <wp:extent cx="3417570" cy="2270125"/>
            <wp:effectExtent l="0" t="0" r="0" b="0"/>
            <wp:wrapNone/>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757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F4816" w14:textId="77777777" w:rsidR="003C597B" w:rsidRPr="003C597B" w:rsidRDefault="003C597B" w:rsidP="003C597B">
      <w:pPr>
        <w:pStyle w:val="11"/>
        <w:shd w:val="clear" w:color="auto" w:fill="auto"/>
        <w:spacing w:before="0" w:after="0" w:line="324" w:lineRule="exact"/>
        <w:ind w:right="20"/>
        <w:jc w:val="both"/>
        <w:rPr>
          <w:b/>
          <w:snapToGrid w:val="0"/>
        </w:rPr>
      </w:pPr>
    </w:p>
    <w:p w14:paraId="7BFD46DC" w14:textId="77777777" w:rsidR="003C597B" w:rsidRPr="003C597B" w:rsidRDefault="003C597B" w:rsidP="003C597B">
      <w:pPr>
        <w:pStyle w:val="11"/>
        <w:shd w:val="clear" w:color="auto" w:fill="auto"/>
        <w:spacing w:before="0" w:after="0" w:line="324" w:lineRule="exact"/>
        <w:ind w:right="20"/>
        <w:jc w:val="both"/>
        <w:rPr>
          <w:b/>
          <w:snapToGrid w:val="0"/>
        </w:rPr>
      </w:pPr>
    </w:p>
    <w:p w14:paraId="3E946214" w14:textId="77777777" w:rsidR="003C597B" w:rsidRPr="003C597B" w:rsidRDefault="003C597B" w:rsidP="003C597B">
      <w:pPr>
        <w:pStyle w:val="11"/>
        <w:shd w:val="clear" w:color="auto" w:fill="auto"/>
        <w:spacing w:before="0" w:after="0" w:line="324" w:lineRule="exact"/>
        <w:ind w:right="20"/>
        <w:jc w:val="both"/>
        <w:rPr>
          <w:b/>
          <w:snapToGrid w:val="0"/>
        </w:rPr>
      </w:pPr>
    </w:p>
    <w:p w14:paraId="5D83725B" w14:textId="77777777" w:rsidR="003C597B" w:rsidRPr="003C597B" w:rsidRDefault="003C597B" w:rsidP="003C597B">
      <w:pPr>
        <w:pStyle w:val="11"/>
        <w:shd w:val="clear" w:color="auto" w:fill="auto"/>
        <w:spacing w:before="0" w:after="0" w:line="324" w:lineRule="exact"/>
        <w:ind w:right="20"/>
        <w:jc w:val="both"/>
        <w:rPr>
          <w:b/>
          <w:snapToGrid w:val="0"/>
        </w:rPr>
      </w:pPr>
    </w:p>
    <w:p w14:paraId="16C6E5C7" w14:textId="77777777" w:rsidR="003C597B" w:rsidRPr="003C597B" w:rsidRDefault="003C597B" w:rsidP="003C597B">
      <w:pPr>
        <w:pStyle w:val="11"/>
        <w:shd w:val="clear" w:color="auto" w:fill="auto"/>
        <w:spacing w:before="0" w:after="0" w:line="324" w:lineRule="exact"/>
        <w:ind w:right="20"/>
        <w:jc w:val="both"/>
        <w:rPr>
          <w:b/>
          <w:snapToGrid w:val="0"/>
        </w:rPr>
      </w:pPr>
    </w:p>
    <w:p w14:paraId="6769B92A" w14:textId="77777777" w:rsidR="003C597B" w:rsidRPr="003C597B" w:rsidRDefault="003C597B" w:rsidP="003C597B">
      <w:pPr>
        <w:pStyle w:val="11"/>
        <w:shd w:val="clear" w:color="auto" w:fill="auto"/>
        <w:spacing w:before="0" w:after="0" w:line="324" w:lineRule="exact"/>
        <w:ind w:right="20"/>
        <w:jc w:val="both"/>
        <w:rPr>
          <w:b/>
          <w:snapToGrid w:val="0"/>
        </w:rPr>
      </w:pPr>
    </w:p>
    <w:p w14:paraId="5DF17119" w14:textId="77777777" w:rsidR="003C597B" w:rsidRPr="003C597B" w:rsidRDefault="003C597B" w:rsidP="003C597B">
      <w:pPr>
        <w:pStyle w:val="11"/>
        <w:shd w:val="clear" w:color="auto" w:fill="auto"/>
        <w:spacing w:before="0" w:after="0" w:line="324" w:lineRule="exact"/>
        <w:ind w:right="20"/>
        <w:jc w:val="both"/>
        <w:rPr>
          <w:b/>
          <w:snapToGrid w:val="0"/>
        </w:rPr>
      </w:pPr>
    </w:p>
    <w:p w14:paraId="128CBB0E" w14:textId="77777777" w:rsidR="003C597B" w:rsidRPr="003C597B" w:rsidRDefault="003C597B" w:rsidP="003C597B">
      <w:pPr>
        <w:pStyle w:val="11"/>
        <w:shd w:val="clear" w:color="auto" w:fill="auto"/>
        <w:spacing w:before="0" w:after="0" w:line="324" w:lineRule="exact"/>
        <w:ind w:right="20"/>
        <w:jc w:val="both"/>
        <w:rPr>
          <w:b/>
          <w:snapToGrid w:val="0"/>
        </w:rPr>
      </w:pPr>
    </w:p>
    <w:p w14:paraId="3BF0BBF0" w14:textId="77777777" w:rsidR="003C597B" w:rsidRPr="003C597B" w:rsidRDefault="003C597B" w:rsidP="003C597B">
      <w:pPr>
        <w:pStyle w:val="11"/>
        <w:shd w:val="clear" w:color="auto" w:fill="auto"/>
        <w:spacing w:before="0" w:after="0" w:line="324" w:lineRule="exact"/>
        <w:ind w:right="20"/>
        <w:jc w:val="both"/>
        <w:rPr>
          <w:b/>
          <w:snapToGrid w:val="0"/>
        </w:rPr>
      </w:pPr>
    </w:p>
    <w:p w14:paraId="1D66B457" w14:textId="77777777" w:rsidR="003C597B" w:rsidRPr="003C597B" w:rsidRDefault="003C597B" w:rsidP="003C597B">
      <w:pPr>
        <w:pStyle w:val="11"/>
        <w:shd w:val="clear" w:color="auto" w:fill="auto"/>
        <w:spacing w:before="0" w:after="0" w:line="324" w:lineRule="exact"/>
        <w:ind w:right="20"/>
        <w:jc w:val="both"/>
        <w:rPr>
          <w:b/>
          <w:snapToGrid w:val="0"/>
        </w:rPr>
      </w:pPr>
    </w:p>
    <w:p w14:paraId="08213265" w14:textId="77777777" w:rsidR="003C597B" w:rsidRPr="003C597B" w:rsidRDefault="003C597B" w:rsidP="003C597B">
      <w:pPr>
        <w:jc w:val="center"/>
        <w:rPr>
          <w:rFonts w:ascii="Times New Roman" w:hAnsi="Times New Roman" w:cs="Times New Roman"/>
          <w:sz w:val="28"/>
          <w:szCs w:val="28"/>
        </w:rPr>
      </w:pPr>
      <w:r w:rsidRPr="003C597B">
        <w:rPr>
          <w:rFonts w:ascii="Times New Roman" w:hAnsi="Times New Roman" w:cs="Times New Roman"/>
          <w:sz w:val="28"/>
          <w:szCs w:val="28"/>
        </w:rPr>
        <w:t>Индивидуальный противохимический пакет ИПП-11</w:t>
      </w:r>
    </w:p>
    <w:p w14:paraId="7C96F66C" w14:textId="77777777" w:rsidR="003C597B" w:rsidRPr="003C597B" w:rsidRDefault="003C597B" w:rsidP="003C597B">
      <w:pPr>
        <w:ind w:firstLine="709"/>
        <w:jc w:val="both"/>
        <w:rPr>
          <w:rFonts w:ascii="Times New Roman" w:hAnsi="Times New Roman" w:cs="Times New Roman"/>
          <w:sz w:val="28"/>
          <w:szCs w:val="28"/>
        </w:rPr>
      </w:pPr>
    </w:p>
    <w:p w14:paraId="4678941B"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 xml:space="preserve">Рецептура «ИПП-11» представляет собой линимент солей редкоземельных элементов в </w:t>
      </w:r>
      <w:proofErr w:type="spellStart"/>
      <w:r w:rsidRPr="003C597B">
        <w:rPr>
          <w:rFonts w:ascii="Times New Roman" w:hAnsi="Times New Roman" w:cs="Times New Roman"/>
          <w:sz w:val="28"/>
          <w:szCs w:val="28"/>
        </w:rPr>
        <w:t>полиоксигликолях</w:t>
      </w:r>
      <w:proofErr w:type="spellEnd"/>
      <w:r w:rsidRPr="003C597B">
        <w:rPr>
          <w:rFonts w:ascii="Times New Roman" w:hAnsi="Times New Roman" w:cs="Times New Roman"/>
          <w:sz w:val="28"/>
          <w:szCs w:val="28"/>
        </w:rPr>
        <w:t>.</w:t>
      </w:r>
    </w:p>
    <w:p w14:paraId="1AD6A7DA"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При обработке жидкостью может возникнуть ощущение жжения кожи, которое быстро проходит и не влияет на самочувствие и работоспособность.</w:t>
      </w:r>
    </w:p>
    <w:p w14:paraId="37F21A15"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 xml:space="preserve">Масса снаряженного пакета - 36 - </w:t>
      </w:r>
      <w:smartTag w:uri="urn:schemas-microsoft-com:office:smarttags" w:element="metricconverter">
        <w:smartTagPr>
          <w:attr w:name="ProductID" w:val="41 г"/>
        </w:smartTagPr>
        <w:r w:rsidRPr="003C597B">
          <w:rPr>
            <w:rFonts w:ascii="Times New Roman" w:hAnsi="Times New Roman" w:cs="Times New Roman"/>
            <w:sz w:val="28"/>
            <w:szCs w:val="28"/>
          </w:rPr>
          <w:t>41 г</w:t>
        </w:r>
      </w:smartTag>
      <w:r w:rsidRPr="003C597B">
        <w:rPr>
          <w:rFonts w:ascii="Times New Roman" w:hAnsi="Times New Roman" w:cs="Times New Roman"/>
          <w:sz w:val="28"/>
          <w:szCs w:val="28"/>
        </w:rPr>
        <w:t xml:space="preserve">, габариты: длина – 125 - </w:t>
      </w:r>
      <w:smartTag w:uri="urn:schemas-microsoft-com:office:smarttags" w:element="metricconverter">
        <w:smartTagPr>
          <w:attr w:name="ProductID" w:val="135 мм"/>
        </w:smartTagPr>
        <w:r w:rsidRPr="003C597B">
          <w:rPr>
            <w:rFonts w:ascii="Times New Roman" w:hAnsi="Times New Roman" w:cs="Times New Roman"/>
            <w:sz w:val="28"/>
            <w:szCs w:val="28"/>
          </w:rPr>
          <w:t>135 мм</w:t>
        </w:r>
      </w:smartTag>
      <w:r w:rsidRPr="003C597B">
        <w:rPr>
          <w:rFonts w:ascii="Times New Roman" w:hAnsi="Times New Roman" w:cs="Times New Roman"/>
          <w:sz w:val="28"/>
          <w:szCs w:val="28"/>
        </w:rPr>
        <w:t>, ширина - 85-</w:t>
      </w:r>
      <w:smartTag w:uri="urn:schemas-microsoft-com:office:smarttags" w:element="metricconverter">
        <w:smartTagPr>
          <w:attr w:name="ProductID" w:val="90 мм"/>
        </w:smartTagPr>
        <w:r w:rsidRPr="003C597B">
          <w:rPr>
            <w:rFonts w:ascii="Times New Roman" w:hAnsi="Times New Roman" w:cs="Times New Roman"/>
            <w:sz w:val="28"/>
            <w:szCs w:val="28"/>
          </w:rPr>
          <w:t>90 мм</w:t>
        </w:r>
      </w:smartTag>
      <w:r w:rsidRPr="003C597B">
        <w:rPr>
          <w:rFonts w:ascii="Times New Roman" w:hAnsi="Times New Roman" w:cs="Times New Roman"/>
          <w:sz w:val="28"/>
          <w:szCs w:val="28"/>
        </w:rPr>
        <w:t>.</w:t>
      </w:r>
    </w:p>
    <w:p w14:paraId="5DDF60D5"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Индивидуальный перевязочный пакет ИПП-1</w:t>
      </w:r>
      <w:r w:rsidRPr="003C597B">
        <w:rPr>
          <w:rFonts w:ascii="Times New Roman" w:hAnsi="Times New Roman" w:cs="Times New Roman"/>
          <w:sz w:val="28"/>
          <w:szCs w:val="28"/>
        </w:rPr>
        <w:t>.</w:t>
      </w:r>
    </w:p>
    <w:p w14:paraId="5D92B6F9" w14:textId="77777777" w:rsidR="003C597B" w:rsidRPr="003C597B" w:rsidRDefault="003C597B" w:rsidP="003C597B">
      <w:pPr>
        <w:ind w:firstLine="709"/>
        <w:jc w:val="both"/>
        <w:rPr>
          <w:rFonts w:ascii="Times New Roman" w:hAnsi="Times New Roman" w:cs="Times New Roman"/>
          <w:sz w:val="28"/>
          <w:szCs w:val="28"/>
        </w:rPr>
      </w:pPr>
    </w:p>
    <w:p w14:paraId="6082685D"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 xml:space="preserve">Пакет перевязочный индивидуальный ИПП-1 применяется для наложения первичных повязок на раны. Он состоит из бинта (шириной </w:t>
      </w:r>
      <w:smartTag w:uri="urn:schemas-microsoft-com:office:smarttags" w:element="metricconverter">
        <w:smartTagPr>
          <w:attr w:name="ProductID" w:val="10 см"/>
        </w:smartTagPr>
        <w:r w:rsidRPr="003C597B">
          <w:rPr>
            <w:rFonts w:ascii="Times New Roman" w:hAnsi="Times New Roman" w:cs="Times New Roman"/>
            <w:sz w:val="28"/>
            <w:szCs w:val="28"/>
          </w:rPr>
          <w:t>10 см</w:t>
        </w:r>
      </w:smartTag>
      <w:r w:rsidRPr="003C597B">
        <w:rPr>
          <w:rFonts w:ascii="Times New Roman" w:hAnsi="Times New Roman" w:cs="Times New Roman"/>
          <w:sz w:val="28"/>
          <w:szCs w:val="28"/>
        </w:rPr>
        <w:t xml:space="preserve"> и длиной </w:t>
      </w:r>
      <w:smartTag w:uri="urn:schemas-microsoft-com:office:smarttags" w:element="metricconverter">
        <w:smartTagPr>
          <w:attr w:name="ProductID" w:val="7 м"/>
        </w:smartTagPr>
        <w:r w:rsidRPr="003C597B">
          <w:rPr>
            <w:rFonts w:ascii="Times New Roman" w:hAnsi="Times New Roman" w:cs="Times New Roman"/>
            <w:sz w:val="28"/>
            <w:szCs w:val="28"/>
          </w:rPr>
          <w:t>7 м</w:t>
        </w:r>
      </w:smartTag>
      <w:r w:rsidRPr="003C597B">
        <w:rPr>
          <w:rFonts w:ascii="Times New Roman" w:hAnsi="Times New Roman" w:cs="Times New Roman"/>
          <w:sz w:val="28"/>
          <w:szCs w:val="28"/>
        </w:rPr>
        <w:t>), двух ватно-марлевых подушечек и булавки.</w:t>
      </w:r>
    </w:p>
    <w:p w14:paraId="05EAA5EF"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Одна из подушечек пришита около конца бинта неподвижно, а другую можно передвигать по бинту. Подушечки и бинт завернуты в вощёную бумагу и вложены в герметичный чехол из прорезиненной ткани, целлофана или пергаментной бумаги. В пакете имеется булавка. На чехле указаны правила пользования пакетом.</w:t>
      </w:r>
    </w:p>
    <w:p w14:paraId="15EC75C1"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При пользовании</w:t>
      </w:r>
      <w:r w:rsidRPr="003C597B">
        <w:rPr>
          <w:rFonts w:ascii="Times New Roman" w:hAnsi="Times New Roman" w:cs="Times New Roman"/>
          <w:sz w:val="28"/>
          <w:szCs w:val="28"/>
        </w:rPr>
        <w:t xml:space="preserve"> пакетом ИПП-1 его берут в левую руку, правой захватывают надрезанный край наружного чехла, рывком обрывают склейку и вынимают пакет в вощёной бумаге с булавкой. Из складки бумажной оболочки достают булавку и временно прикалывают её на видном месте к одежде.</w:t>
      </w:r>
    </w:p>
    <w:p w14:paraId="2B6E1BDF"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Осторожно развертывают бумажную оболочку, в левую руку берут конец бинта, к которому пришита ватно-марлевая подушечка, в правую - скатанный бинт, и развертывают его. При этом освобождается вторая подушечка, которая может перемещаться по бинту.</w:t>
      </w:r>
    </w:p>
    <w:p w14:paraId="3A2FFAAD" w14:textId="77777777" w:rsidR="003C597B" w:rsidRPr="003C597B" w:rsidRDefault="003C597B" w:rsidP="003C597B">
      <w:pPr>
        <w:pStyle w:val="11"/>
        <w:shd w:val="clear" w:color="auto" w:fill="auto"/>
        <w:spacing w:before="0" w:after="0" w:line="324" w:lineRule="exact"/>
        <w:ind w:right="20"/>
        <w:jc w:val="both"/>
        <w:rPr>
          <w:b/>
          <w:snapToGrid w:val="0"/>
        </w:rPr>
      </w:pPr>
    </w:p>
    <w:p w14:paraId="5DB08F52" w14:textId="24C69346" w:rsidR="003C597B" w:rsidRPr="003C597B" w:rsidRDefault="003C597B" w:rsidP="003C597B">
      <w:pPr>
        <w:pStyle w:val="11"/>
        <w:shd w:val="clear" w:color="auto" w:fill="auto"/>
        <w:spacing w:before="0" w:after="0" w:line="324" w:lineRule="exact"/>
        <w:ind w:right="20"/>
        <w:jc w:val="both"/>
        <w:rPr>
          <w:b/>
          <w:snapToGrid w:val="0"/>
        </w:rPr>
      </w:pPr>
      <w:r w:rsidRPr="003C597B">
        <w:rPr>
          <w:b/>
          <w:noProof/>
        </w:rPr>
        <w:drawing>
          <wp:anchor distT="0" distB="0" distL="114300" distR="114300" simplePos="0" relativeHeight="251895808" behindDoc="0" locked="0" layoutInCell="1" allowOverlap="1" wp14:anchorId="7D1ADD02" wp14:editId="3F7993A4">
            <wp:simplePos x="0" y="0"/>
            <wp:positionH relativeFrom="column">
              <wp:posOffset>866775</wp:posOffset>
            </wp:positionH>
            <wp:positionV relativeFrom="paragraph">
              <wp:posOffset>36195</wp:posOffset>
            </wp:positionV>
            <wp:extent cx="4594860" cy="1219200"/>
            <wp:effectExtent l="0" t="0" r="0" b="0"/>
            <wp:wrapNone/>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94860"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7719C6" w14:textId="77777777" w:rsidR="003C597B" w:rsidRPr="003C597B" w:rsidRDefault="003C597B" w:rsidP="003C597B">
      <w:pPr>
        <w:pStyle w:val="11"/>
        <w:shd w:val="clear" w:color="auto" w:fill="auto"/>
        <w:spacing w:before="0" w:after="0" w:line="324" w:lineRule="exact"/>
        <w:ind w:right="20"/>
        <w:jc w:val="both"/>
        <w:rPr>
          <w:b/>
          <w:snapToGrid w:val="0"/>
        </w:rPr>
      </w:pPr>
    </w:p>
    <w:p w14:paraId="4924AABA" w14:textId="77777777" w:rsidR="003C597B" w:rsidRPr="003C597B" w:rsidRDefault="003C597B" w:rsidP="003C597B">
      <w:pPr>
        <w:pStyle w:val="11"/>
        <w:shd w:val="clear" w:color="auto" w:fill="auto"/>
        <w:spacing w:before="0" w:after="0" w:line="324" w:lineRule="exact"/>
        <w:ind w:right="20"/>
        <w:jc w:val="both"/>
        <w:rPr>
          <w:b/>
          <w:snapToGrid w:val="0"/>
        </w:rPr>
      </w:pPr>
    </w:p>
    <w:p w14:paraId="1EB68DB2" w14:textId="77777777" w:rsidR="003C597B" w:rsidRPr="003C597B" w:rsidRDefault="003C597B" w:rsidP="003C597B">
      <w:pPr>
        <w:pStyle w:val="11"/>
        <w:shd w:val="clear" w:color="auto" w:fill="auto"/>
        <w:spacing w:before="0" w:after="0" w:line="324" w:lineRule="exact"/>
        <w:ind w:right="20"/>
        <w:jc w:val="both"/>
        <w:rPr>
          <w:b/>
          <w:snapToGrid w:val="0"/>
        </w:rPr>
      </w:pPr>
    </w:p>
    <w:p w14:paraId="5C669D42" w14:textId="77777777" w:rsidR="003C597B" w:rsidRPr="003C597B" w:rsidRDefault="003C597B" w:rsidP="003C597B">
      <w:pPr>
        <w:pStyle w:val="11"/>
        <w:shd w:val="clear" w:color="auto" w:fill="auto"/>
        <w:spacing w:before="0" w:after="0" w:line="324" w:lineRule="exact"/>
        <w:ind w:right="20"/>
        <w:jc w:val="both"/>
        <w:rPr>
          <w:b/>
          <w:snapToGrid w:val="0"/>
        </w:rPr>
      </w:pPr>
    </w:p>
    <w:p w14:paraId="67ABE4A3" w14:textId="77777777" w:rsidR="003C597B" w:rsidRPr="003C597B" w:rsidRDefault="003C597B" w:rsidP="003C597B">
      <w:pPr>
        <w:pStyle w:val="11"/>
        <w:shd w:val="clear" w:color="auto" w:fill="auto"/>
        <w:spacing w:before="0" w:after="0" w:line="324" w:lineRule="exact"/>
        <w:ind w:right="20"/>
        <w:jc w:val="both"/>
        <w:rPr>
          <w:b/>
          <w:snapToGrid w:val="0"/>
        </w:rPr>
      </w:pPr>
    </w:p>
    <w:p w14:paraId="486F1E20" w14:textId="77777777" w:rsidR="003C597B" w:rsidRPr="003C597B" w:rsidRDefault="003C597B" w:rsidP="003C597B">
      <w:pPr>
        <w:pStyle w:val="11"/>
        <w:shd w:val="clear" w:color="auto" w:fill="auto"/>
        <w:spacing w:before="0" w:after="0" w:line="324" w:lineRule="exact"/>
        <w:ind w:right="20"/>
        <w:jc w:val="both"/>
        <w:rPr>
          <w:b/>
          <w:snapToGrid w:val="0"/>
        </w:rPr>
      </w:pPr>
    </w:p>
    <w:p w14:paraId="69E39474" w14:textId="77777777" w:rsidR="003C597B" w:rsidRPr="003C597B" w:rsidRDefault="003C597B" w:rsidP="003C597B">
      <w:pPr>
        <w:pStyle w:val="11"/>
        <w:shd w:val="clear" w:color="auto" w:fill="auto"/>
        <w:spacing w:before="0" w:after="0" w:line="324" w:lineRule="exact"/>
        <w:ind w:right="20"/>
        <w:jc w:val="both"/>
        <w:rPr>
          <w:b/>
          <w:snapToGrid w:val="0"/>
        </w:rPr>
      </w:pPr>
    </w:p>
    <w:p w14:paraId="5AC31662" w14:textId="4D84B61A" w:rsidR="003C597B" w:rsidRPr="003C597B" w:rsidRDefault="003C597B" w:rsidP="003C597B">
      <w:pPr>
        <w:pStyle w:val="11"/>
        <w:shd w:val="clear" w:color="auto" w:fill="auto"/>
        <w:spacing w:before="0" w:after="0" w:line="324" w:lineRule="exact"/>
        <w:ind w:right="20"/>
        <w:jc w:val="both"/>
        <w:rPr>
          <w:b/>
          <w:snapToGrid w:val="0"/>
        </w:rPr>
      </w:pPr>
      <w:r w:rsidRPr="003C597B">
        <w:rPr>
          <w:b/>
          <w:noProof/>
        </w:rPr>
        <w:drawing>
          <wp:anchor distT="0" distB="0" distL="114300" distR="114300" simplePos="0" relativeHeight="251897856" behindDoc="0" locked="0" layoutInCell="1" allowOverlap="1" wp14:anchorId="0A9D8513" wp14:editId="4A4F2502">
            <wp:simplePos x="0" y="0"/>
            <wp:positionH relativeFrom="column">
              <wp:posOffset>3681730</wp:posOffset>
            </wp:positionH>
            <wp:positionV relativeFrom="paragraph">
              <wp:posOffset>173990</wp:posOffset>
            </wp:positionV>
            <wp:extent cx="1449705" cy="1565910"/>
            <wp:effectExtent l="0" t="0" r="0" b="0"/>
            <wp:wrapNone/>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9705"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b/>
          <w:noProof/>
        </w:rPr>
        <w:drawing>
          <wp:anchor distT="0" distB="0" distL="114300" distR="114300" simplePos="0" relativeHeight="251896832" behindDoc="0" locked="0" layoutInCell="1" allowOverlap="1" wp14:anchorId="5806DA61" wp14:editId="3621D0AC">
            <wp:simplePos x="0" y="0"/>
            <wp:positionH relativeFrom="column">
              <wp:posOffset>1050290</wp:posOffset>
            </wp:positionH>
            <wp:positionV relativeFrom="paragraph">
              <wp:posOffset>173990</wp:posOffset>
            </wp:positionV>
            <wp:extent cx="1315720" cy="1482090"/>
            <wp:effectExtent l="0" t="0" r="0" b="0"/>
            <wp:wrapNone/>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5720"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E8B31" w14:textId="77777777" w:rsidR="003C597B" w:rsidRPr="003C597B" w:rsidRDefault="003C597B" w:rsidP="003C597B">
      <w:pPr>
        <w:pStyle w:val="11"/>
        <w:shd w:val="clear" w:color="auto" w:fill="auto"/>
        <w:spacing w:before="0" w:after="0" w:line="324" w:lineRule="exact"/>
        <w:ind w:right="20"/>
        <w:jc w:val="both"/>
        <w:rPr>
          <w:b/>
          <w:snapToGrid w:val="0"/>
        </w:rPr>
      </w:pPr>
    </w:p>
    <w:p w14:paraId="3F6E8542" w14:textId="77777777" w:rsidR="003C597B" w:rsidRPr="003C597B" w:rsidRDefault="003C597B" w:rsidP="003C597B">
      <w:pPr>
        <w:pStyle w:val="11"/>
        <w:shd w:val="clear" w:color="auto" w:fill="auto"/>
        <w:spacing w:before="0" w:after="0" w:line="324" w:lineRule="exact"/>
        <w:ind w:right="20"/>
        <w:jc w:val="both"/>
        <w:rPr>
          <w:b/>
          <w:snapToGrid w:val="0"/>
        </w:rPr>
      </w:pPr>
    </w:p>
    <w:p w14:paraId="0DFB0022" w14:textId="77777777" w:rsidR="003C597B" w:rsidRPr="003C597B" w:rsidRDefault="003C597B" w:rsidP="003C597B">
      <w:pPr>
        <w:pStyle w:val="11"/>
        <w:shd w:val="clear" w:color="auto" w:fill="auto"/>
        <w:spacing w:before="0" w:after="0" w:line="324" w:lineRule="exact"/>
        <w:ind w:right="20"/>
        <w:jc w:val="both"/>
        <w:rPr>
          <w:b/>
          <w:snapToGrid w:val="0"/>
        </w:rPr>
      </w:pPr>
    </w:p>
    <w:p w14:paraId="7140D2F1" w14:textId="77777777" w:rsidR="003C597B" w:rsidRPr="003C597B" w:rsidRDefault="003C597B" w:rsidP="003C597B">
      <w:pPr>
        <w:pStyle w:val="11"/>
        <w:shd w:val="clear" w:color="auto" w:fill="auto"/>
        <w:spacing w:before="0" w:after="0" w:line="324" w:lineRule="exact"/>
        <w:ind w:right="20"/>
        <w:jc w:val="both"/>
        <w:rPr>
          <w:b/>
          <w:snapToGrid w:val="0"/>
        </w:rPr>
      </w:pPr>
    </w:p>
    <w:p w14:paraId="5EE96966" w14:textId="77777777" w:rsidR="003C597B" w:rsidRPr="003C597B" w:rsidRDefault="003C597B" w:rsidP="003C597B">
      <w:pPr>
        <w:pStyle w:val="11"/>
        <w:shd w:val="clear" w:color="auto" w:fill="auto"/>
        <w:spacing w:before="0" w:after="0" w:line="324" w:lineRule="exact"/>
        <w:ind w:right="20"/>
        <w:jc w:val="both"/>
        <w:rPr>
          <w:b/>
          <w:snapToGrid w:val="0"/>
        </w:rPr>
      </w:pPr>
    </w:p>
    <w:p w14:paraId="3B7D6604" w14:textId="77777777" w:rsidR="003C597B" w:rsidRPr="003C597B" w:rsidRDefault="003C597B" w:rsidP="003C597B">
      <w:pPr>
        <w:pStyle w:val="11"/>
        <w:shd w:val="clear" w:color="auto" w:fill="auto"/>
        <w:spacing w:before="0" w:after="0" w:line="324" w:lineRule="exact"/>
        <w:ind w:right="20"/>
        <w:jc w:val="both"/>
        <w:rPr>
          <w:b/>
          <w:snapToGrid w:val="0"/>
        </w:rPr>
      </w:pPr>
    </w:p>
    <w:p w14:paraId="54BF79E0" w14:textId="77777777" w:rsidR="003C597B" w:rsidRPr="003C597B" w:rsidRDefault="003C597B" w:rsidP="003C597B">
      <w:pPr>
        <w:pStyle w:val="11"/>
        <w:shd w:val="clear" w:color="auto" w:fill="auto"/>
        <w:spacing w:before="0" w:after="0" w:line="324" w:lineRule="exact"/>
        <w:ind w:right="20"/>
        <w:jc w:val="both"/>
        <w:rPr>
          <w:b/>
          <w:snapToGrid w:val="0"/>
        </w:rPr>
      </w:pPr>
    </w:p>
    <w:p w14:paraId="50B358B8" w14:textId="77777777" w:rsidR="003C597B" w:rsidRPr="003C597B" w:rsidRDefault="003C597B" w:rsidP="003C597B">
      <w:pPr>
        <w:pStyle w:val="11"/>
        <w:shd w:val="clear" w:color="auto" w:fill="auto"/>
        <w:spacing w:before="0" w:after="0" w:line="324" w:lineRule="exact"/>
        <w:ind w:right="20"/>
        <w:jc w:val="both"/>
        <w:rPr>
          <w:b/>
          <w:snapToGrid w:val="0"/>
        </w:rPr>
      </w:pPr>
    </w:p>
    <w:p w14:paraId="0B5F7C97" w14:textId="0FEEFD06" w:rsidR="003C597B" w:rsidRPr="003C597B" w:rsidRDefault="003C597B" w:rsidP="003C597B">
      <w:pPr>
        <w:pStyle w:val="11"/>
        <w:shd w:val="clear" w:color="auto" w:fill="auto"/>
        <w:spacing w:before="0" w:after="0" w:line="324" w:lineRule="exact"/>
        <w:ind w:right="20"/>
        <w:jc w:val="both"/>
        <w:rPr>
          <w:b/>
          <w:snapToGrid w:val="0"/>
        </w:rPr>
      </w:pPr>
      <w:r w:rsidRPr="003C597B">
        <w:rPr>
          <w:b/>
          <w:noProof/>
        </w:rPr>
        <w:drawing>
          <wp:anchor distT="0" distB="0" distL="114300" distR="114300" simplePos="0" relativeHeight="251899904" behindDoc="0" locked="0" layoutInCell="1" allowOverlap="1" wp14:anchorId="19F4A916" wp14:editId="46134F8D">
            <wp:simplePos x="0" y="0"/>
            <wp:positionH relativeFrom="column">
              <wp:posOffset>3639820</wp:posOffset>
            </wp:positionH>
            <wp:positionV relativeFrom="paragraph">
              <wp:posOffset>156210</wp:posOffset>
            </wp:positionV>
            <wp:extent cx="1830705" cy="1681480"/>
            <wp:effectExtent l="0" t="0" r="0" b="0"/>
            <wp:wrapNone/>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0705" cy="168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B55FD" w14:textId="68188B6A" w:rsidR="003C597B" w:rsidRPr="003C597B" w:rsidRDefault="003C597B" w:rsidP="003C597B">
      <w:pPr>
        <w:pStyle w:val="11"/>
        <w:shd w:val="clear" w:color="auto" w:fill="auto"/>
        <w:spacing w:before="0" w:after="0" w:line="324" w:lineRule="exact"/>
        <w:ind w:right="20"/>
        <w:jc w:val="both"/>
        <w:rPr>
          <w:b/>
          <w:snapToGrid w:val="0"/>
        </w:rPr>
      </w:pPr>
      <w:r w:rsidRPr="003C597B">
        <w:rPr>
          <w:b/>
          <w:noProof/>
        </w:rPr>
        <w:drawing>
          <wp:anchor distT="0" distB="0" distL="114300" distR="114300" simplePos="0" relativeHeight="251898880" behindDoc="0" locked="0" layoutInCell="1" allowOverlap="1" wp14:anchorId="5A076F68" wp14:editId="594BA55A">
            <wp:simplePos x="0" y="0"/>
            <wp:positionH relativeFrom="column">
              <wp:posOffset>898525</wp:posOffset>
            </wp:positionH>
            <wp:positionV relativeFrom="paragraph">
              <wp:posOffset>54610</wp:posOffset>
            </wp:positionV>
            <wp:extent cx="1503045" cy="1324610"/>
            <wp:effectExtent l="0" t="0" r="0" b="0"/>
            <wp:wrapNone/>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03045" cy="1324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EC066" w14:textId="77777777" w:rsidR="003C597B" w:rsidRPr="003C597B" w:rsidRDefault="003C597B" w:rsidP="003C597B">
      <w:pPr>
        <w:pStyle w:val="11"/>
        <w:shd w:val="clear" w:color="auto" w:fill="auto"/>
        <w:spacing w:before="0" w:after="0" w:line="324" w:lineRule="exact"/>
        <w:ind w:right="20"/>
        <w:jc w:val="both"/>
        <w:rPr>
          <w:b/>
          <w:snapToGrid w:val="0"/>
        </w:rPr>
      </w:pPr>
    </w:p>
    <w:p w14:paraId="6207DBB3" w14:textId="77777777" w:rsidR="003C597B" w:rsidRPr="003C597B" w:rsidRDefault="003C597B" w:rsidP="003C597B">
      <w:pPr>
        <w:pStyle w:val="11"/>
        <w:shd w:val="clear" w:color="auto" w:fill="auto"/>
        <w:spacing w:before="0" w:after="0" w:line="324" w:lineRule="exact"/>
        <w:ind w:right="20"/>
        <w:jc w:val="both"/>
        <w:rPr>
          <w:b/>
          <w:snapToGrid w:val="0"/>
        </w:rPr>
      </w:pPr>
    </w:p>
    <w:p w14:paraId="62844947" w14:textId="77777777" w:rsidR="003C597B" w:rsidRPr="003C597B" w:rsidRDefault="003C597B" w:rsidP="003C597B">
      <w:pPr>
        <w:pStyle w:val="11"/>
        <w:shd w:val="clear" w:color="auto" w:fill="auto"/>
        <w:spacing w:before="0" w:after="0" w:line="324" w:lineRule="exact"/>
        <w:ind w:right="20"/>
        <w:jc w:val="both"/>
        <w:rPr>
          <w:b/>
          <w:snapToGrid w:val="0"/>
        </w:rPr>
      </w:pPr>
    </w:p>
    <w:p w14:paraId="07FC0E2D" w14:textId="77777777" w:rsidR="003C597B" w:rsidRPr="003C597B" w:rsidRDefault="003C597B" w:rsidP="003C597B">
      <w:pPr>
        <w:pStyle w:val="11"/>
        <w:shd w:val="clear" w:color="auto" w:fill="auto"/>
        <w:spacing w:before="0" w:after="0" w:line="324" w:lineRule="exact"/>
        <w:ind w:right="20"/>
        <w:jc w:val="both"/>
        <w:rPr>
          <w:b/>
          <w:snapToGrid w:val="0"/>
        </w:rPr>
      </w:pPr>
    </w:p>
    <w:p w14:paraId="6BB87E9B" w14:textId="77777777" w:rsidR="003C597B" w:rsidRPr="003C597B" w:rsidRDefault="003C597B" w:rsidP="003C597B">
      <w:pPr>
        <w:pStyle w:val="11"/>
        <w:shd w:val="clear" w:color="auto" w:fill="auto"/>
        <w:spacing w:before="0" w:after="0" w:line="324" w:lineRule="exact"/>
        <w:ind w:right="20"/>
        <w:jc w:val="both"/>
        <w:rPr>
          <w:b/>
          <w:snapToGrid w:val="0"/>
        </w:rPr>
      </w:pPr>
    </w:p>
    <w:p w14:paraId="1FDDEB3C" w14:textId="77777777" w:rsidR="003C597B" w:rsidRPr="003C597B" w:rsidRDefault="003C597B" w:rsidP="003C597B">
      <w:pPr>
        <w:jc w:val="center"/>
        <w:rPr>
          <w:rFonts w:ascii="Times New Roman" w:hAnsi="Times New Roman" w:cs="Times New Roman"/>
          <w:sz w:val="28"/>
          <w:szCs w:val="28"/>
        </w:rPr>
      </w:pPr>
    </w:p>
    <w:p w14:paraId="1F961811" w14:textId="77777777" w:rsidR="003C597B" w:rsidRPr="003C597B" w:rsidRDefault="003C597B" w:rsidP="003C597B">
      <w:pPr>
        <w:jc w:val="center"/>
        <w:rPr>
          <w:rFonts w:ascii="Times New Roman" w:hAnsi="Times New Roman" w:cs="Times New Roman"/>
          <w:sz w:val="28"/>
          <w:szCs w:val="28"/>
        </w:rPr>
      </w:pPr>
    </w:p>
    <w:p w14:paraId="5C2611A6" w14:textId="77777777" w:rsidR="003C597B" w:rsidRPr="003C597B" w:rsidRDefault="003C597B" w:rsidP="003C597B">
      <w:pPr>
        <w:jc w:val="center"/>
        <w:rPr>
          <w:rFonts w:ascii="Times New Roman" w:hAnsi="Times New Roman" w:cs="Times New Roman"/>
          <w:sz w:val="28"/>
          <w:szCs w:val="28"/>
        </w:rPr>
      </w:pPr>
    </w:p>
    <w:p w14:paraId="3B800677" w14:textId="77777777" w:rsidR="003C597B" w:rsidRPr="003C597B" w:rsidRDefault="003C597B" w:rsidP="003C597B">
      <w:pPr>
        <w:jc w:val="center"/>
        <w:rPr>
          <w:rFonts w:ascii="Times New Roman" w:hAnsi="Times New Roman" w:cs="Times New Roman"/>
          <w:sz w:val="28"/>
          <w:szCs w:val="28"/>
        </w:rPr>
      </w:pPr>
    </w:p>
    <w:p w14:paraId="3984D20E" w14:textId="77777777" w:rsidR="003C597B" w:rsidRPr="003C597B" w:rsidRDefault="003C597B" w:rsidP="003C597B">
      <w:pPr>
        <w:jc w:val="center"/>
        <w:rPr>
          <w:rFonts w:ascii="Times New Roman" w:hAnsi="Times New Roman" w:cs="Times New Roman"/>
          <w:sz w:val="28"/>
          <w:szCs w:val="28"/>
        </w:rPr>
      </w:pPr>
      <w:r w:rsidRPr="003C597B">
        <w:rPr>
          <w:rFonts w:ascii="Times New Roman" w:hAnsi="Times New Roman" w:cs="Times New Roman"/>
          <w:sz w:val="28"/>
          <w:szCs w:val="28"/>
        </w:rPr>
        <w:t>Приёмы использования ИПП-1</w:t>
      </w:r>
    </w:p>
    <w:p w14:paraId="377B4039" w14:textId="77777777" w:rsidR="003C597B" w:rsidRPr="003C597B" w:rsidRDefault="003C597B" w:rsidP="003C597B">
      <w:pPr>
        <w:jc w:val="center"/>
        <w:rPr>
          <w:rFonts w:ascii="Times New Roman" w:hAnsi="Times New Roman" w:cs="Times New Roman"/>
          <w:sz w:val="28"/>
          <w:szCs w:val="28"/>
        </w:rPr>
      </w:pPr>
    </w:p>
    <w:p w14:paraId="0E5B9C15"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При пользовании</w:t>
      </w:r>
      <w:r w:rsidRPr="003C597B">
        <w:rPr>
          <w:rFonts w:ascii="Times New Roman" w:hAnsi="Times New Roman" w:cs="Times New Roman"/>
          <w:sz w:val="28"/>
          <w:szCs w:val="28"/>
        </w:rPr>
        <w:t xml:space="preserve"> пакетом ИПП-1 его берут в левую руку, правой захватывают надрезанный край наружного чехла, рывком обрывают склейку и вынимают пакет в вощёной бумаге с булавкой. Из складки бумажной оболочки достают булавку и временно прикалывают её на видном месте к одежде.</w:t>
      </w:r>
    </w:p>
    <w:p w14:paraId="6B7F8F25"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Осторожно развертывают бумажную оболочку, в левую руку берут конец бинта, к которому пришита ватно-марлевая подушечка, в правую - скатанный бинт, и развертывают его. При этом освобождается вторая подушечка, которая может перемещаться по бинту.</w:t>
      </w:r>
    </w:p>
    <w:p w14:paraId="17A35D27"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Бинт растягивают, разводя руки, вследствие чего подушечки расправляются.</w:t>
      </w:r>
    </w:p>
    <w:p w14:paraId="71396B6B"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lastRenderedPageBreak/>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закрывают входное отверстие, а второй - выходное, для чего подушечки раздвигаются на нужное расстояние. Затем их прибинтовывают круговыми ходами бинта, конец которого закрепляют булавкой. Наружный чехол пакета, внутренняя поверхность которого стерильна, используется для наложения герметических повязок, например, при простреле легкого.</w:t>
      </w:r>
    </w:p>
    <w:p w14:paraId="42DAE84C"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Хранится</w:t>
      </w:r>
      <w:r w:rsidRPr="003C597B">
        <w:rPr>
          <w:rFonts w:ascii="Times New Roman" w:hAnsi="Times New Roman" w:cs="Times New Roman"/>
          <w:sz w:val="28"/>
          <w:szCs w:val="28"/>
        </w:rPr>
        <w:t xml:space="preserve"> индивидуальный перевязочный пакет ИПП-1 в специальном кармане сумки для противогаза или в кармане одежды.</w:t>
      </w:r>
    </w:p>
    <w:p w14:paraId="630E9256"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Меры безопасности:</w:t>
      </w:r>
    </w:p>
    <w:p w14:paraId="4110C835"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b/>
          <w:sz w:val="28"/>
          <w:szCs w:val="28"/>
        </w:rPr>
        <w:t>Запрещено</w:t>
      </w:r>
      <w:r w:rsidRPr="003C597B">
        <w:rPr>
          <w:rFonts w:ascii="Times New Roman" w:hAnsi="Times New Roman" w:cs="Times New Roman"/>
          <w:sz w:val="28"/>
          <w:szCs w:val="28"/>
        </w:rPr>
        <w:t xml:space="preserve"> нарушать стерильность поверхности подушечки, которой она прикладывается к ране или месту ожога (сторона прошита белыми нитками).</w:t>
      </w:r>
    </w:p>
    <w:p w14:paraId="3BDD605D"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Допускается, в случае необходимости, прикасаться руками к поверхности подушечки, прошитой красными (чёрными) нитками.</w:t>
      </w:r>
    </w:p>
    <w:p w14:paraId="36C691B9"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 xml:space="preserve">Масса индивидуального пакета перевязочного ИПП-1 </w:t>
      </w:r>
      <w:smartTag w:uri="urn:schemas-microsoft-com:office:smarttags" w:element="metricconverter">
        <w:smartTagPr>
          <w:attr w:name="ProductID" w:val="72 г"/>
        </w:smartTagPr>
        <w:r w:rsidRPr="003C597B">
          <w:rPr>
            <w:rFonts w:ascii="Times New Roman" w:hAnsi="Times New Roman" w:cs="Times New Roman"/>
            <w:sz w:val="28"/>
            <w:szCs w:val="28"/>
          </w:rPr>
          <w:t>72 г</w:t>
        </w:r>
      </w:smartTag>
      <w:r w:rsidRPr="003C597B">
        <w:rPr>
          <w:rFonts w:ascii="Times New Roman" w:hAnsi="Times New Roman" w:cs="Times New Roman"/>
          <w:sz w:val="28"/>
          <w:szCs w:val="28"/>
        </w:rPr>
        <w:t>.</w:t>
      </w:r>
    </w:p>
    <w:p w14:paraId="7AD13A0C" w14:textId="77777777" w:rsidR="003C597B" w:rsidRPr="003C597B" w:rsidRDefault="003C597B" w:rsidP="003C597B">
      <w:pPr>
        <w:ind w:firstLine="709"/>
        <w:jc w:val="both"/>
        <w:rPr>
          <w:rFonts w:ascii="Times New Roman" w:hAnsi="Times New Roman" w:cs="Times New Roman"/>
          <w:sz w:val="28"/>
          <w:szCs w:val="28"/>
        </w:rPr>
      </w:pPr>
      <w:r w:rsidRPr="003C597B">
        <w:rPr>
          <w:rFonts w:ascii="Times New Roman" w:hAnsi="Times New Roman" w:cs="Times New Roman"/>
          <w:sz w:val="28"/>
          <w:szCs w:val="28"/>
        </w:rPr>
        <w:t xml:space="preserve">Порядок </w:t>
      </w:r>
      <w:r w:rsidRPr="003C597B">
        <w:rPr>
          <w:rFonts w:ascii="Times New Roman" w:hAnsi="Times New Roman" w:cs="Times New Roman"/>
          <w:b/>
          <w:sz w:val="28"/>
          <w:szCs w:val="28"/>
        </w:rPr>
        <w:t>хранения</w:t>
      </w:r>
      <w:r w:rsidRPr="003C597B">
        <w:rPr>
          <w:rFonts w:ascii="Times New Roman" w:hAnsi="Times New Roman" w:cs="Times New Roman"/>
          <w:sz w:val="28"/>
          <w:szCs w:val="28"/>
        </w:rPr>
        <w:t xml:space="preserve"> средств медицинской защиты осуществляется согласно инструкциям, прилагаемым к указанным средствам.</w:t>
      </w:r>
    </w:p>
    <w:p w14:paraId="729A2123" w14:textId="77777777" w:rsidR="003C597B" w:rsidRPr="003C597B" w:rsidRDefault="003C597B" w:rsidP="003C597B">
      <w:pPr>
        <w:pStyle w:val="20"/>
        <w:shd w:val="clear" w:color="auto" w:fill="auto"/>
        <w:tabs>
          <w:tab w:val="left" w:pos="635"/>
        </w:tabs>
        <w:spacing w:after="476" w:line="254" w:lineRule="exact"/>
        <w:ind w:firstLine="0"/>
        <w:rPr>
          <w:rFonts w:ascii="Times New Roman" w:hAnsi="Times New Roman" w:cs="Times New Roman"/>
          <w:b w:val="0"/>
          <w:i w:val="0"/>
        </w:rPr>
      </w:pPr>
    </w:p>
    <w:p w14:paraId="19A8155F" w14:textId="77777777" w:rsidR="003B474C" w:rsidRPr="003C597B" w:rsidRDefault="003B474C" w:rsidP="003B474C">
      <w:pPr>
        <w:pStyle w:val="50"/>
        <w:keepNext/>
        <w:keepLines/>
        <w:shd w:val="clear" w:color="auto" w:fill="auto"/>
        <w:spacing w:after="227" w:line="259" w:lineRule="exact"/>
        <w:ind w:left="60" w:firstLine="0"/>
        <w:rPr>
          <w:rFonts w:ascii="Times New Roman" w:hAnsi="Times New Roman" w:cs="Times New Roman"/>
          <w:b w:val="0"/>
          <w:sz w:val="28"/>
          <w:szCs w:val="28"/>
        </w:rPr>
      </w:pPr>
      <w:bookmarkStart w:id="8" w:name="bookmark404"/>
      <w:r w:rsidRPr="003C597B">
        <w:rPr>
          <w:rFonts w:ascii="Times New Roman" w:hAnsi="Times New Roman" w:cs="Times New Roman"/>
          <w:b w:val="0"/>
          <w:sz w:val="28"/>
          <w:szCs w:val="28"/>
        </w:rPr>
        <w:t>ПЕРВАЯ ПОМОЩЬ ПРИ КРОВОТЕЧЕНИЯХ И РАНЕНИЯХ</w:t>
      </w:r>
      <w:bookmarkEnd w:id="8"/>
    </w:p>
    <w:p w14:paraId="60489974" w14:textId="77777777" w:rsidR="003B474C" w:rsidRPr="003C597B" w:rsidRDefault="003B474C" w:rsidP="003B474C">
      <w:pPr>
        <w:pStyle w:val="50"/>
        <w:keepNext/>
        <w:keepLines/>
        <w:shd w:val="clear" w:color="auto" w:fill="auto"/>
        <w:spacing w:after="0" w:line="200" w:lineRule="exact"/>
        <w:ind w:left="60" w:firstLine="0"/>
        <w:rPr>
          <w:rFonts w:ascii="Times New Roman" w:hAnsi="Times New Roman" w:cs="Times New Roman"/>
          <w:b w:val="0"/>
          <w:sz w:val="28"/>
          <w:szCs w:val="28"/>
        </w:rPr>
      </w:pPr>
      <w:bookmarkStart w:id="9" w:name="bookmark405"/>
      <w:r w:rsidRPr="003C597B">
        <w:rPr>
          <w:rFonts w:ascii="Times New Roman" w:hAnsi="Times New Roman" w:cs="Times New Roman"/>
          <w:b w:val="0"/>
          <w:sz w:val="28"/>
          <w:szCs w:val="28"/>
        </w:rPr>
        <w:t>Виды кровотечений</w:t>
      </w:r>
      <w:bookmarkEnd w:id="9"/>
    </w:p>
    <w:p w14:paraId="5C33DCF7" w14:textId="77777777" w:rsidR="003B474C" w:rsidRPr="003C597B" w:rsidRDefault="003B474C" w:rsidP="003B474C">
      <w:pPr>
        <w:pStyle w:val="20"/>
        <w:shd w:val="clear" w:color="auto" w:fill="auto"/>
        <w:spacing w:line="259" w:lineRule="exact"/>
        <w:ind w:firstLine="360"/>
        <w:rPr>
          <w:rFonts w:ascii="Times New Roman" w:hAnsi="Times New Roman" w:cs="Times New Roman"/>
          <w:b w:val="0"/>
          <w:i w:val="0"/>
        </w:rPr>
      </w:pPr>
      <w:r w:rsidRPr="003C597B">
        <w:rPr>
          <w:rFonts w:ascii="Times New Roman" w:hAnsi="Times New Roman" w:cs="Times New Roman"/>
          <w:b w:val="0"/>
          <w:i w:val="0"/>
        </w:rPr>
        <w:t xml:space="preserve">Наиболее часто встречающимся и одним из наиболее опасных для жизни процессов является </w:t>
      </w:r>
      <w:r w:rsidRPr="003C597B">
        <w:rPr>
          <w:rStyle w:val="211pt"/>
          <w:rFonts w:ascii="Times New Roman" w:hAnsi="Times New Roman" w:cs="Times New Roman"/>
          <w:i/>
          <w:sz w:val="28"/>
          <w:szCs w:val="28"/>
        </w:rPr>
        <w:t xml:space="preserve">кровотечение </w:t>
      </w:r>
      <w:r w:rsidRPr="003C597B">
        <w:rPr>
          <w:rFonts w:ascii="Times New Roman" w:hAnsi="Times New Roman" w:cs="Times New Roman"/>
          <w:b w:val="0"/>
          <w:i w:val="0"/>
        </w:rPr>
        <w:t>— выход крови из поврежденного сосуда. Истечение крови из кровеносного сосуда возможно только после разрушения его стенки, что обусловлено чаще всего травмой или ранением.</w:t>
      </w:r>
    </w:p>
    <w:p w14:paraId="4CB0EA2A" w14:textId="77777777" w:rsidR="003B474C" w:rsidRPr="003C597B" w:rsidRDefault="003B474C" w:rsidP="003B474C">
      <w:pPr>
        <w:pStyle w:val="20"/>
        <w:shd w:val="clear" w:color="auto" w:fill="auto"/>
        <w:spacing w:after="180" w:line="259" w:lineRule="exact"/>
        <w:ind w:firstLine="320"/>
        <w:rPr>
          <w:rFonts w:ascii="Times New Roman" w:hAnsi="Times New Roman" w:cs="Times New Roman"/>
          <w:b w:val="0"/>
          <w:i w:val="0"/>
        </w:rPr>
      </w:pPr>
      <w:r w:rsidRPr="003C597B">
        <w:rPr>
          <w:rFonts w:ascii="Times New Roman" w:hAnsi="Times New Roman" w:cs="Times New Roman"/>
          <w:b w:val="0"/>
          <w:i w:val="0"/>
        </w:rPr>
        <w:t>Зачастую при кровотечении у пострадавшего появляется одышка, которой он пытается компенсировать недостаток кислорода, жалуясь при этом на нехватку воздуха.</w:t>
      </w:r>
    </w:p>
    <w:p w14:paraId="3A141F74" w14:textId="77777777" w:rsidR="003B474C" w:rsidRPr="003C597B" w:rsidRDefault="003B474C" w:rsidP="003B474C">
      <w:pPr>
        <w:pStyle w:val="630"/>
        <w:keepNext/>
        <w:keepLines/>
        <w:shd w:val="clear" w:color="auto" w:fill="auto"/>
        <w:spacing w:before="0" w:line="259" w:lineRule="exact"/>
        <w:rPr>
          <w:rFonts w:ascii="Times New Roman" w:hAnsi="Times New Roman" w:cs="Times New Roman"/>
          <w:b w:val="0"/>
          <w:sz w:val="28"/>
          <w:szCs w:val="28"/>
        </w:rPr>
      </w:pPr>
      <w:bookmarkStart w:id="10" w:name="bookmark406"/>
      <w:r w:rsidRPr="003C597B">
        <w:rPr>
          <w:rFonts w:ascii="Times New Roman" w:hAnsi="Times New Roman" w:cs="Times New Roman"/>
          <w:b w:val="0"/>
          <w:sz w:val="28"/>
          <w:szCs w:val="28"/>
        </w:rPr>
        <w:t>Признаки массивной кровопотери:</w:t>
      </w:r>
      <w:bookmarkEnd w:id="10"/>
    </w:p>
    <w:p w14:paraId="310788F2" w14:textId="77777777" w:rsidR="003B474C" w:rsidRPr="003C597B" w:rsidRDefault="003B474C" w:rsidP="003B474C">
      <w:pPr>
        <w:pStyle w:val="20"/>
        <w:numPr>
          <w:ilvl w:val="0"/>
          <w:numId w:val="19"/>
        </w:numPr>
        <w:shd w:val="clear" w:color="auto" w:fill="auto"/>
        <w:tabs>
          <w:tab w:val="left" w:pos="594"/>
        </w:tabs>
        <w:spacing w:line="259" w:lineRule="exact"/>
        <w:ind w:firstLine="320"/>
        <w:rPr>
          <w:rFonts w:ascii="Times New Roman" w:hAnsi="Times New Roman" w:cs="Times New Roman"/>
          <w:b w:val="0"/>
          <w:i w:val="0"/>
        </w:rPr>
      </w:pPr>
      <w:r w:rsidRPr="003C597B">
        <w:rPr>
          <w:rFonts w:ascii="Times New Roman" w:hAnsi="Times New Roman" w:cs="Times New Roman"/>
          <w:b w:val="0"/>
          <w:i w:val="0"/>
        </w:rPr>
        <w:t>бледность кожных покровов;</w:t>
      </w:r>
    </w:p>
    <w:p w14:paraId="091D83A9" w14:textId="77777777" w:rsidR="003B474C" w:rsidRPr="003C597B" w:rsidRDefault="003B474C" w:rsidP="003B474C">
      <w:pPr>
        <w:pStyle w:val="20"/>
        <w:numPr>
          <w:ilvl w:val="0"/>
          <w:numId w:val="19"/>
        </w:numPr>
        <w:shd w:val="clear" w:color="auto" w:fill="auto"/>
        <w:tabs>
          <w:tab w:val="left" w:pos="594"/>
        </w:tabs>
        <w:spacing w:line="259" w:lineRule="exact"/>
        <w:ind w:firstLine="320"/>
        <w:rPr>
          <w:rFonts w:ascii="Times New Roman" w:hAnsi="Times New Roman" w:cs="Times New Roman"/>
          <w:b w:val="0"/>
          <w:i w:val="0"/>
        </w:rPr>
      </w:pPr>
      <w:r w:rsidRPr="003C597B">
        <w:rPr>
          <w:rFonts w:ascii="Times New Roman" w:hAnsi="Times New Roman" w:cs="Times New Roman"/>
          <w:b w:val="0"/>
          <w:i w:val="0"/>
        </w:rPr>
        <w:t>холодный пот;</w:t>
      </w:r>
    </w:p>
    <w:p w14:paraId="4C509268" w14:textId="77777777" w:rsidR="003B474C" w:rsidRPr="003C597B" w:rsidRDefault="003B474C" w:rsidP="003B474C">
      <w:pPr>
        <w:pStyle w:val="20"/>
        <w:numPr>
          <w:ilvl w:val="0"/>
          <w:numId w:val="19"/>
        </w:numPr>
        <w:shd w:val="clear" w:color="auto" w:fill="auto"/>
        <w:tabs>
          <w:tab w:val="left" w:pos="594"/>
        </w:tabs>
        <w:spacing w:line="259" w:lineRule="exact"/>
        <w:ind w:firstLine="320"/>
        <w:rPr>
          <w:rFonts w:ascii="Times New Roman" w:hAnsi="Times New Roman" w:cs="Times New Roman"/>
          <w:b w:val="0"/>
          <w:i w:val="0"/>
        </w:rPr>
      </w:pPr>
      <w:r w:rsidRPr="003C597B">
        <w:rPr>
          <w:rFonts w:ascii="Times New Roman" w:hAnsi="Times New Roman" w:cs="Times New Roman"/>
          <w:b w:val="0"/>
          <w:i w:val="0"/>
        </w:rPr>
        <w:t>белизна губ;</w:t>
      </w:r>
    </w:p>
    <w:p w14:paraId="4A0D7978" w14:textId="77777777" w:rsidR="003B474C" w:rsidRPr="003C597B" w:rsidRDefault="003B474C" w:rsidP="003B474C">
      <w:pPr>
        <w:pStyle w:val="20"/>
        <w:numPr>
          <w:ilvl w:val="0"/>
          <w:numId w:val="19"/>
        </w:numPr>
        <w:shd w:val="clear" w:color="auto" w:fill="auto"/>
        <w:tabs>
          <w:tab w:val="left" w:pos="594"/>
        </w:tabs>
        <w:spacing w:line="259" w:lineRule="exact"/>
        <w:ind w:firstLine="320"/>
        <w:rPr>
          <w:rFonts w:ascii="Times New Roman" w:hAnsi="Times New Roman" w:cs="Times New Roman"/>
          <w:b w:val="0"/>
          <w:i w:val="0"/>
        </w:rPr>
      </w:pPr>
      <w:r w:rsidRPr="003C597B">
        <w:rPr>
          <w:rFonts w:ascii="Times New Roman" w:hAnsi="Times New Roman" w:cs="Times New Roman"/>
          <w:b w:val="0"/>
          <w:i w:val="0"/>
        </w:rPr>
        <w:t>падение артериального давления;</w:t>
      </w:r>
    </w:p>
    <w:p w14:paraId="01F9DAB2" w14:textId="77777777" w:rsidR="003B474C" w:rsidRPr="003C597B" w:rsidRDefault="003B474C" w:rsidP="003B474C">
      <w:pPr>
        <w:pStyle w:val="20"/>
        <w:numPr>
          <w:ilvl w:val="0"/>
          <w:numId w:val="19"/>
        </w:numPr>
        <w:shd w:val="clear" w:color="auto" w:fill="auto"/>
        <w:tabs>
          <w:tab w:val="left" w:pos="594"/>
        </w:tabs>
        <w:spacing w:after="180" w:line="259" w:lineRule="exact"/>
        <w:ind w:firstLine="320"/>
        <w:rPr>
          <w:rFonts w:ascii="Times New Roman" w:hAnsi="Times New Roman" w:cs="Times New Roman"/>
          <w:b w:val="0"/>
          <w:i w:val="0"/>
        </w:rPr>
      </w:pPr>
      <w:r w:rsidRPr="003C597B">
        <w:rPr>
          <w:rFonts w:ascii="Times New Roman" w:hAnsi="Times New Roman" w:cs="Times New Roman"/>
          <w:b w:val="0"/>
          <w:i w:val="0"/>
        </w:rPr>
        <w:t>учащение пульса.</w:t>
      </w:r>
    </w:p>
    <w:p w14:paraId="694799EE"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r w:rsidRPr="003C597B">
        <w:rPr>
          <w:rStyle w:val="211pt"/>
          <w:rFonts w:ascii="Times New Roman" w:hAnsi="Times New Roman" w:cs="Times New Roman"/>
          <w:b/>
          <w:sz w:val="28"/>
          <w:szCs w:val="28"/>
        </w:rPr>
        <w:t xml:space="preserve">Артериальные кровотечения </w:t>
      </w:r>
      <w:r w:rsidRPr="003C597B">
        <w:rPr>
          <w:rFonts w:ascii="Times New Roman" w:hAnsi="Times New Roman" w:cs="Times New Roman"/>
        </w:rPr>
        <w:t xml:space="preserve">характеризуются большой интенсивностью кровопотери, что может привести пострадавшего к летальному исходу. Поступающая из раны кровь ярко-алого цвета, </w:t>
      </w:r>
      <w:proofErr w:type="spellStart"/>
      <w:r w:rsidRPr="003C597B">
        <w:rPr>
          <w:rFonts w:ascii="Times New Roman" w:hAnsi="Times New Roman" w:cs="Times New Roman"/>
        </w:rPr>
        <w:t>струябьет</w:t>
      </w:r>
      <w:proofErr w:type="spellEnd"/>
      <w:r w:rsidRPr="003C597B">
        <w:rPr>
          <w:rFonts w:ascii="Times New Roman" w:hAnsi="Times New Roman" w:cs="Times New Roman"/>
        </w:rPr>
        <w:t xml:space="preserve"> фонтаном</w:t>
      </w:r>
    </w:p>
    <w:p w14:paraId="7AE9334D"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14327D7C"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00012902"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5246332E"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5BC8070E"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1DF39C93"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61C82CAD"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1CB206D4"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0460208B"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5F61FAC5" w14:textId="74BCA703"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10</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Артериальное, венозное и капиллярное кровотечение</w:t>
      </w:r>
    </w:p>
    <w:p w14:paraId="4CDE43B0"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05D794E7" w14:textId="3FB16B85"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3A780CDA" w14:textId="1476A330"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r w:rsidRPr="003C597B">
        <w:rPr>
          <w:rFonts w:ascii="Times New Roman" w:hAnsi="Times New Roman" w:cs="Times New Roman"/>
          <w:noProof/>
        </w:rPr>
        <w:drawing>
          <wp:anchor distT="0" distB="0" distL="114300" distR="114300" simplePos="0" relativeHeight="251419648" behindDoc="0" locked="0" layoutInCell="1" allowOverlap="1" wp14:anchorId="76EDAAFF" wp14:editId="3F07839D">
            <wp:simplePos x="0" y="0"/>
            <wp:positionH relativeFrom="margin">
              <wp:posOffset>205105</wp:posOffset>
            </wp:positionH>
            <wp:positionV relativeFrom="margin">
              <wp:posOffset>744220</wp:posOffset>
            </wp:positionV>
            <wp:extent cx="3621405" cy="3363595"/>
            <wp:effectExtent l="0" t="0" r="0" b="0"/>
            <wp:wrapSquare wrapText="bothSides"/>
            <wp:docPr id="73" name="Рисунок 73" descr="C:\Users\Rodion\AppData\Local\Temp\FineReader12.00\media\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C:\Users\Rodion\AppData\Local\Temp\FineReader12.00\media\image8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2140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1E41C"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39E8C2A4"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317FD775"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10798118"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205A242D"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3D2A9D80"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26E91876"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575C1BFE"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03AAB0CD"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464D4D90"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1EA563C8"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37E1443D" w14:textId="77777777" w:rsidR="003B474C" w:rsidRPr="003C597B" w:rsidRDefault="003B474C" w:rsidP="003B474C">
      <w:pPr>
        <w:pStyle w:val="20"/>
        <w:shd w:val="clear" w:color="auto" w:fill="auto"/>
        <w:spacing w:line="254" w:lineRule="exact"/>
        <w:ind w:firstLine="360"/>
        <w:rPr>
          <w:rStyle w:val="211pt"/>
          <w:rFonts w:ascii="Times New Roman" w:hAnsi="Times New Roman" w:cs="Times New Roman"/>
          <w:i/>
          <w:sz w:val="28"/>
          <w:szCs w:val="28"/>
        </w:rPr>
      </w:pPr>
    </w:p>
    <w:p w14:paraId="1EB1341E" w14:textId="77777777" w:rsidR="003B474C" w:rsidRPr="003C597B" w:rsidRDefault="003B474C" w:rsidP="003B474C">
      <w:pPr>
        <w:pStyle w:val="20"/>
        <w:shd w:val="clear" w:color="auto" w:fill="auto"/>
        <w:spacing w:line="254" w:lineRule="exact"/>
        <w:ind w:firstLine="360"/>
        <w:rPr>
          <w:rStyle w:val="211pt"/>
          <w:rFonts w:ascii="Times New Roman" w:hAnsi="Times New Roman" w:cs="Times New Roman"/>
          <w:i/>
          <w:sz w:val="28"/>
          <w:szCs w:val="28"/>
        </w:rPr>
      </w:pPr>
    </w:p>
    <w:p w14:paraId="27F85AEF" w14:textId="5803A3D6"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Style w:val="211pt"/>
          <w:rFonts w:ascii="Times New Roman" w:hAnsi="Times New Roman" w:cs="Times New Roman"/>
          <w:i/>
          <w:sz w:val="28"/>
          <w:szCs w:val="28"/>
        </w:rPr>
        <w:t xml:space="preserve">Венозные кровотечения </w:t>
      </w:r>
      <w:r w:rsidRPr="003C597B">
        <w:rPr>
          <w:rFonts w:ascii="Times New Roman" w:hAnsi="Times New Roman" w:cs="Times New Roman"/>
          <w:b w:val="0"/>
          <w:i w:val="0"/>
        </w:rPr>
        <w:t>характеризуются меньшей интенсивностью, но при достаточной продолжительности могут привести к обескровливанию организма. Венозная кровь темно-вишневого цвета, течет струей.</w:t>
      </w:r>
    </w:p>
    <w:p w14:paraId="7DC55577"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Style w:val="211pt"/>
          <w:rFonts w:ascii="Times New Roman" w:hAnsi="Times New Roman" w:cs="Times New Roman"/>
          <w:i/>
          <w:sz w:val="28"/>
          <w:szCs w:val="28"/>
        </w:rPr>
        <w:t xml:space="preserve">Капиллярные кровотечения </w:t>
      </w:r>
      <w:r w:rsidRPr="003C597B">
        <w:rPr>
          <w:rFonts w:ascii="Times New Roman" w:hAnsi="Times New Roman" w:cs="Times New Roman"/>
          <w:b w:val="0"/>
          <w:i w:val="0"/>
        </w:rPr>
        <w:t>возникают чаще всего при повреждении капилляров, кровь красного цвета течет равномерно со всей поверхности раны (рис. 10).</w:t>
      </w:r>
    </w:p>
    <w:p w14:paraId="166CC3D9"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По локализации кровотечения разделяются на два вида:</w:t>
      </w:r>
    </w:p>
    <w:p w14:paraId="65A21AFF" w14:textId="77777777" w:rsidR="003B474C" w:rsidRPr="003C597B" w:rsidRDefault="003B474C" w:rsidP="003B474C">
      <w:pPr>
        <w:pStyle w:val="20"/>
        <w:shd w:val="clear" w:color="auto" w:fill="auto"/>
        <w:spacing w:line="259" w:lineRule="exact"/>
        <w:ind w:firstLine="360"/>
        <w:rPr>
          <w:rFonts w:ascii="Times New Roman" w:hAnsi="Times New Roman" w:cs="Times New Roman"/>
          <w:b w:val="0"/>
          <w:i w:val="0"/>
        </w:rPr>
      </w:pPr>
      <w:r w:rsidRPr="003C597B">
        <w:rPr>
          <w:rStyle w:val="211pt"/>
          <w:rFonts w:ascii="Times New Roman" w:hAnsi="Times New Roman" w:cs="Times New Roman"/>
          <w:i/>
          <w:sz w:val="28"/>
          <w:szCs w:val="28"/>
        </w:rPr>
        <w:t xml:space="preserve">Внутреннее </w:t>
      </w:r>
      <w:r w:rsidRPr="003C597B">
        <w:rPr>
          <w:rFonts w:ascii="Times New Roman" w:hAnsi="Times New Roman" w:cs="Times New Roman"/>
          <w:b w:val="0"/>
          <w:i w:val="0"/>
        </w:rPr>
        <w:t>кровотечение характеризуется отсутствием появления крови снаружи и накоплением ее в полостях или тканях тела.</w:t>
      </w:r>
    </w:p>
    <w:p w14:paraId="16F28733" w14:textId="77777777" w:rsidR="003B474C" w:rsidRPr="003C597B" w:rsidRDefault="003B474C" w:rsidP="003B474C">
      <w:pPr>
        <w:pStyle w:val="20"/>
        <w:shd w:val="clear" w:color="auto" w:fill="auto"/>
        <w:spacing w:line="259" w:lineRule="exact"/>
        <w:ind w:firstLine="360"/>
        <w:rPr>
          <w:rFonts w:ascii="Times New Roman" w:hAnsi="Times New Roman" w:cs="Times New Roman"/>
          <w:b w:val="0"/>
          <w:i w:val="0"/>
        </w:rPr>
      </w:pPr>
      <w:r w:rsidRPr="003C597B">
        <w:rPr>
          <w:rStyle w:val="211pt"/>
          <w:rFonts w:ascii="Times New Roman" w:hAnsi="Times New Roman" w:cs="Times New Roman"/>
          <w:i/>
          <w:sz w:val="28"/>
          <w:szCs w:val="28"/>
        </w:rPr>
        <w:t xml:space="preserve">Наружное </w:t>
      </w:r>
      <w:r w:rsidRPr="003C597B">
        <w:rPr>
          <w:rFonts w:ascii="Times New Roman" w:hAnsi="Times New Roman" w:cs="Times New Roman"/>
          <w:b w:val="0"/>
          <w:i w:val="0"/>
        </w:rPr>
        <w:t>кровотечение характеризуется тем, что кровь изливается наружу через рану или естественные отверстия тела.</w:t>
      </w:r>
    </w:p>
    <w:p w14:paraId="71396BD8" w14:textId="77777777" w:rsidR="003B474C" w:rsidRPr="003C597B" w:rsidRDefault="003B474C" w:rsidP="003B474C">
      <w:pPr>
        <w:pStyle w:val="20"/>
        <w:shd w:val="clear" w:color="auto" w:fill="auto"/>
        <w:spacing w:line="259" w:lineRule="exact"/>
        <w:ind w:firstLine="360"/>
        <w:rPr>
          <w:rFonts w:ascii="Times New Roman" w:hAnsi="Times New Roman" w:cs="Times New Roman"/>
          <w:b w:val="0"/>
          <w:i w:val="0"/>
        </w:rPr>
      </w:pPr>
      <w:r w:rsidRPr="003C597B">
        <w:rPr>
          <w:rFonts w:ascii="Times New Roman" w:hAnsi="Times New Roman" w:cs="Times New Roman"/>
          <w:b w:val="0"/>
          <w:i w:val="0"/>
        </w:rPr>
        <w:t>Иногда может наблюдаться сочетание внутреннего и наружного кровотечений. Выделение крови через рот может быть связано с кровотечением из легких и верхних дыхательных путей, глотки, пищевода, желудка и даже двенадцатиперстной кишки.</w:t>
      </w:r>
    </w:p>
    <w:p w14:paraId="42EB1FC6"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r w:rsidRPr="003C597B">
        <w:rPr>
          <w:rFonts w:ascii="Times New Roman" w:hAnsi="Times New Roman" w:cs="Times New Roman"/>
        </w:rPr>
        <w:t>Выделение через рот пенистой алой крови характерно для легочного кровотечения, а крови цвета «кофейной гущи» — для желудочного кровотечения.</w:t>
      </w:r>
    </w:p>
    <w:p w14:paraId="512ED4C2" w14:textId="77777777" w:rsidR="003B474C" w:rsidRPr="003C597B" w:rsidRDefault="003B474C" w:rsidP="003B474C">
      <w:pPr>
        <w:pStyle w:val="20"/>
        <w:shd w:val="clear" w:color="auto" w:fill="auto"/>
        <w:spacing w:after="180" w:line="259" w:lineRule="exact"/>
        <w:ind w:firstLine="360"/>
        <w:rPr>
          <w:rFonts w:ascii="Times New Roman" w:hAnsi="Times New Roman" w:cs="Times New Roman"/>
          <w:b w:val="0"/>
          <w:i w:val="0"/>
        </w:rPr>
      </w:pPr>
      <w:r w:rsidRPr="003C597B">
        <w:rPr>
          <w:rFonts w:ascii="Times New Roman" w:hAnsi="Times New Roman" w:cs="Times New Roman"/>
          <w:b w:val="0"/>
          <w:i w:val="0"/>
        </w:rPr>
        <w:t>Истечение крови или прозрачной желтоватой жидкости из ушей в сочетании с различной величиной зрачков (один больше другого) свидетельствует о кровотечении в полость черепа и переломах его костей.</w:t>
      </w:r>
    </w:p>
    <w:p w14:paraId="0CA4EA8D" w14:textId="77777777" w:rsidR="003B474C" w:rsidRPr="003C597B" w:rsidRDefault="003B474C" w:rsidP="003B474C">
      <w:pPr>
        <w:pStyle w:val="50"/>
        <w:keepNext/>
        <w:keepLines/>
        <w:shd w:val="clear" w:color="auto" w:fill="auto"/>
        <w:spacing w:after="0" w:line="259" w:lineRule="exact"/>
        <w:ind w:firstLine="0"/>
        <w:rPr>
          <w:rFonts w:ascii="Times New Roman" w:hAnsi="Times New Roman" w:cs="Times New Roman"/>
          <w:b w:val="0"/>
          <w:sz w:val="28"/>
          <w:szCs w:val="28"/>
        </w:rPr>
      </w:pPr>
      <w:bookmarkStart w:id="11" w:name="bookmark407"/>
      <w:r w:rsidRPr="003C597B">
        <w:rPr>
          <w:rFonts w:ascii="Times New Roman" w:hAnsi="Times New Roman" w:cs="Times New Roman"/>
          <w:b w:val="0"/>
          <w:sz w:val="28"/>
          <w:szCs w:val="28"/>
        </w:rPr>
        <w:t>Правила остановки кровотечения при повреждении сонной артерии</w:t>
      </w:r>
      <w:bookmarkEnd w:id="11"/>
    </w:p>
    <w:p w14:paraId="2DC6CF0F" w14:textId="77777777" w:rsidR="003B474C" w:rsidRPr="003C597B" w:rsidRDefault="003B474C" w:rsidP="003B474C">
      <w:pPr>
        <w:pStyle w:val="20"/>
        <w:shd w:val="clear" w:color="auto" w:fill="auto"/>
        <w:spacing w:line="259" w:lineRule="exact"/>
        <w:ind w:firstLine="360"/>
        <w:rPr>
          <w:rFonts w:ascii="Times New Roman" w:hAnsi="Times New Roman" w:cs="Times New Roman"/>
          <w:b w:val="0"/>
          <w:i w:val="0"/>
        </w:rPr>
      </w:pPr>
      <w:r w:rsidRPr="003C597B">
        <w:rPr>
          <w:rFonts w:ascii="Times New Roman" w:hAnsi="Times New Roman" w:cs="Times New Roman"/>
          <w:b w:val="0"/>
          <w:i w:val="0"/>
        </w:rPr>
        <w:t>При ранениях шеи необходимо как можно скорее сделать экстренную герметизацию раны любой чистой тканью или пальцем.</w:t>
      </w:r>
    </w:p>
    <w:p w14:paraId="3F022FE4"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 xml:space="preserve">Техника наложения давящей повязки на шею при повреждении сонной артерии имеет следующую особенность: сдавливая сонную артерию с одной стороны, необходимо избегать ее сдавливания с противоположной. Для этого используют шину Крамера (рис. 11), импровизированную шину или </w:t>
      </w:r>
      <w:r w:rsidRPr="003C597B">
        <w:rPr>
          <w:rFonts w:ascii="Times New Roman" w:hAnsi="Times New Roman" w:cs="Times New Roman"/>
          <w:b w:val="0"/>
          <w:i w:val="0"/>
        </w:rPr>
        <w:lastRenderedPageBreak/>
        <w:t>неповрежденную руку пострадавшего. Проволочная шина Крамера представляет собой</w:t>
      </w:r>
      <w:r w:rsidRPr="003C597B">
        <w:rPr>
          <w:rFonts w:ascii="Times New Roman" w:hAnsi="Times New Roman" w:cs="Times New Roman"/>
        </w:rPr>
        <w:t xml:space="preserve"> </w:t>
      </w:r>
      <w:r w:rsidRPr="003C597B">
        <w:rPr>
          <w:rFonts w:ascii="Times New Roman" w:hAnsi="Times New Roman" w:cs="Times New Roman"/>
          <w:b w:val="0"/>
          <w:i w:val="0"/>
        </w:rPr>
        <w:t>решетку из проволоки, как правило, покрытую тканью или бинтом, для удобства больного, за счет гибкости проволоки может принимать любую необходимую в текущей ситуации форму.</w:t>
      </w:r>
    </w:p>
    <w:p w14:paraId="51F41592"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rPr>
      </w:pPr>
    </w:p>
    <w:p w14:paraId="2AAA6714"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p>
    <w:p w14:paraId="6C2747CC"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p>
    <w:p w14:paraId="4FB6130A"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p>
    <w:p w14:paraId="41A67B30"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p>
    <w:p w14:paraId="22B83C4A"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p>
    <w:p w14:paraId="074EE658"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p>
    <w:p w14:paraId="645678CC"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p>
    <w:p w14:paraId="1BEC506B" w14:textId="78E78140"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r w:rsidRPr="003C597B">
        <w:rPr>
          <w:rFonts w:ascii="Times New Roman" w:hAnsi="Times New Roman" w:cs="Times New Roman"/>
          <w:sz w:val="28"/>
          <w:szCs w:val="28"/>
        </w:rPr>
        <w:t>Рис. 11</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Остановка кровотечения при повреждении сонной артерии тканью и шиной Крамера</w:t>
      </w:r>
    </w:p>
    <w:p w14:paraId="53D5CC32"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422720" behindDoc="0" locked="0" layoutInCell="1" allowOverlap="1" wp14:anchorId="4463BC5E" wp14:editId="1E50F747">
            <wp:simplePos x="0" y="0"/>
            <wp:positionH relativeFrom="margin">
              <wp:posOffset>134620</wp:posOffset>
            </wp:positionH>
            <wp:positionV relativeFrom="margin">
              <wp:posOffset>744855</wp:posOffset>
            </wp:positionV>
            <wp:extent cx="4186555" cy="2131060"/>
            <wp:effectExtent l="0" t="0" r="0" b="0"/>
            <wp:wrapSquare wrapText="bothSides"/>
            <wp:docPr id="72" name="Рисунок 72" descr="C:\Users\Rodion\AppData\Local\Temp\FineReader12.00\media\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C:\Users\Rodion\AppData\Local\Temp\FineReader12.00\media\image8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6555" cy="2131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78443"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5769DFF8"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70ED4494"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596CC857" w14:textId="77777777" w:rsidR="003B474C" w:rsidRPr="003C597B" w:rsidRDefault="003B474C" w:rsidP="003B474C">
      <w:pPr>
        <w:pStyle w:val="50"/>
        <w:keepNext/>
        <w:keepLines/>
        <w:shd w:val="clear" w:color="auto" w:fill="auto"/>
        <w:spacing w:before="594" w:after="7" w:line="200" w:lineRule="exact"/>
        <w:ind w:left="3040" w:firstLine="0"/>
        <w:rPr>
          <w:rFonts w:ascii="Times New Roman" w:hAnsi="Times New Roman" w:cs="Times New Roman"/>
          <w:b w:val="0"/>
          <w:sz w:val="28"/>
          <w:szCs w:val="28"/>
        </w:rPr>
      </w:pPr>
      <w:bookmarkStart w:id="12" w:name="bookmark408"/>
      <w:r w:rsidRPr="003C597B">
        <w:rPr>
          <w:rFonts w:ascii="Times New Roman" w:hAnsi="Times New Roman" w:cs="Times New Roman"/>
          <w:b w:val="0"/>
          <w:sz w:val="28"/>
          <w:szCs w:val="28"/>
        </w:rPr>
        <w:t>Ранения</w:t>
      </w:r>
      <w:bookmarkEnd w:id="12"/>
    </w:p>
    <w:p w14:paraId="3D4EA512" w14:textId="77777777" w:rsidR="003B474C" w:rsidRPr="003C597B" w:rsidRDefault="003B474C" w:rsidP="003B474C">
      <w:pPr>
        <w:pStyle w:val="20"/>
        <w:shd w:val="clear" w:color="auto" w:fill="auto"/>
        <w:tabs>
          <w:tab w:val="left" w:pos="0"/>
        </w:tabs>
        <w:spacing w:line="259" w:lineRule="exact"/>
        <w:ind w:firstLine="142"/>
        <w:rPr>
          <w:rFonts w:ascii="Times New Roman" w:hAnsi="Times New Roman" w:cs="Times New Roman"/>
          <w:b w:val="0"/>
          <w:i w:val="0"/>
        </w:rPr>
      </w:pPr>
      <w:r w:rsidRPr="003C597B">
        <w:rPr>
          <w:rStyle w:val="211pt"/>
          <w:rFonts w:ascii="Times New Roman" w:hAnsi="Times New Roman" w:cs="Times New Roman"/>
          <w:i/>
          <w:sz w:val="28"/>
          <w:szCs w:val="28"/>
        </w:rPr>
        <w:t xml:space="preserve">Ранами </w:t>
      </w:r>
      <w:r w:rsidRPr="003C597B">
        <w:rPr>
          <w:rFonts w:ascii="Times New Roman" w:hAnsi="Times New Roman" w:cs="Times New Roman"/>
          <w:b w:val="0"/>
          <w:i w:val="0"/>
        </w:rPr>
        <w:t>называются механические повреждения кожных покровов, слизистых оболочек, глубоко расположенных тканей и органов. От вида ранящего предмета зависит величина, глубина и характер краев раны (ссадины, рваные, резаные, колотые раны и т.д.).</w:t>
      </w:r>
    </w:p>
    <w:p w14:paraId="0D1F79DC"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r w:rsidRPr="003C597B">
        <w:rPr>
          <w:rFonts w:ascii="Times New Roman" w:hAnsi="Times New Roman" w:cs="Times New Roman"/>
        </w:rPr>
        <w:t>Ранение всегда сопровождается болью и кровотечением. В результате ранения могут быть повреждены более глубокие структуры мягких тканей — сухожилия, нервы, крупные крове</w:t>
      </w:r>
      <w:r w:rsidRPr="003C597B">
        <w:rPr>
          <w:rFonts w:ascii="Times New Roman" w:hAnsi="Times New Roman" w:cs="Times New Roman"/>
        </w:rPr>
        <w:softHyphen/>
        <w:t>носные сосуды. Кроме того, в рану обязательно попадают болезнетворные микробы, являющиеся возбудителями воспалительного процесса.</w:t>
      </w:r>
    </w:p>
    <w:p w14:paraId="0B92A9FE" w14:textId="77777777" w:rsidR="003B474C" w:rsidRPr="003C597B" w:rsidRDefault="003B474C" w:rsidP="003B474C">
      <w:pPr>
        <w:pStyle w:val="20"/>
        <w:shd w:val="clear" w:color="auto" w:fill="auto"/>
        <w:spacing w:line="259" w:lineRule="exact"/>
        <w:ind w:firstLine="142"/>
        <w:rPr>
          <w:rFonts w:ascii="Times New Roman" w:hAnsi="Times New Roman" w:cs="Times New Roman"/>
          <w:b w:val="0"/>
          <w:i w:val="0"/>
        </w:rPr>
      </w:pPr>
      <w:r w:rsidRPr="003C597B">
        <w:rPr>
          <w:rFonts w:ascii="Times New Roman" w:hAnsi="Times New Roman" w:cs="Times New Roman"/>
          <w:b w:val="0"/>
          <w:i w:val="0"/>
        </w:rPr>
        <w:t>Открытая рана может подвергаться и неблагоприятному воздействию внешней среды.</w:t>
      </w:r>
    </w:p>
    <w:p w14:paraId="14902A2D" w14:textId="77777777" w:rsidR="003B474C" w:rsidRPr="003C597B" w:rsidRDefault="003B474C" w:rsidP="003B474C">
      <w:pPr>
        <w:pStyle w:val="20"/>
        <w:shd w:val="clear" w:color="auto" w:fill="auto"/>
        <w:spacing w:line="259" w:lineRule="exact"/>
        <w:ind w:firstLine="142"/>
        <w:rPr>
          <w:rFonts w:ascii="Times New Roman" w:hAnsi="Times New Roman" w:cs="Times New Roman"/>
          <w:b w:val="0"/>
          <w:i w:val="0"/>
        </w:rPr>
      </w:pPr>
      <w:r w:rsidRPr="003C597B">
        <w:rPr>
          <w:rFonts w:ascii="Times New Roman" w:hAnsi="Times New Roman" w:cs="Times New Roman"/>
          <w:b w:val="0"/>
          <w:i w:val="0"/>
        </w:rPr>
        <w:t>Первая помощь при ранениях включает в себя остановку кровотечения и защиту раны от дальнейших повреждений, обработку настойкой йода участка вокруг раны и попадания в нее инфекции путем наложения стерильной повязки.</w:t>
      </w:r>
    </w:p>
    <w:p w14:paraId="79AEBCF6" w14:textId="77777777" w:rsidR="003B474C" w:rsidRPr="003C597B" w:rsidRDefault="003B474C" w:rsidP="003B474C">
      <w:pPr>
        <w:pStyle w:val="20"/>
        <w:shd w:val="clear" w:color="auto" w:fill="auto"/>
        <w:spacing w:line="259" w:lineRule="exact"/>
        <w:ind w:firstLine="142"/>
        <w:rPr>
          <w:rFonts w:ascii="Times New Roman" w:hAnsi="Times New Roman" w:cs="Times New Roman"/>
          <w:b w:val="0"/>
          <w:i w:val="0"/>
        </w:rPr>
      </w:pPr>
      <w:r w:rsidRPr="003C597B">
        <w:rPr>
          <w:rFonts w:ascii="Times New Roman" w:hAnsi="Times New Roman" w:cs="Times New Roman"/>
          <w:b w:val="0"/>
          <w:i w:val="0"/>
        </w:rPr>
        <w:t>Повязки используются для закрытия поврежденных поверхностей тела от загрязнений (закрывающие повязки), удержания перевязочного материала на поверхности тела (фиксирующие повязки). Закрывающая повязка одновременно является кровоостанавливающим средством при венозном и капиллярном кровотечениях.</w:t>
      </w:r>
    </w:p>
    <w:p w14:paraId="3F94278C" w14:textId="77777777" w:rsidR="003B474C" w:rsidRPr="003C597B" w:rsidRDefault="003B474C" w:rsidP="003B474C">
      <w:pPr>
        <w:pStyle w:val="60"/>
        <w:keepNext/>
        <w:keepLines/>
        <w:shd w:val="clear" w:color="auto" w:fill="auto"/>
        <w:spacing w:before="0" w:after="225" w:line="200" w:lineRule="exact"/>
        <w:ind w:right="20" w:firstLine="0"/>
        <w:jc w:val="center"/>
        <w:rPr>
          <w:rFonts w:ascii="Times New Roman" w:hAnsi="Times New Roman" w:cs="Times New Roman"/>
          <w:sz w:val="28"/>
          <w:szCs w:val="28"/>
        </w:rPr>
      </w:pPr>
      <w:bookmarkStart w:id="13" w:name="bookmark409"/>
    </w:p>
    <w:p w14:paraId="31BDFB34" w14:textId="77777777" w:rsidR="003B474C" w:rsidRPr="003C597B" w:rsidRDefault="003B474C" w:rsidP="003B474C">
      <w:pPr>
        <w:pStyle w:val="60"/>
        <w:keepNext/>
        <w:keepLines/>
        <w:shd w:val="clear" w:color="auto" w:fill="auto"/>
        <w:spacing w:before="0" w:after="225" w:line="200" w:lineRule="exact"/>
        <w:ind w:right="20" w:firstLine="0"/>
        <w:jc w:val="center"/>
        <w:rPr>
          <w:rFonts w:ascii="Times New Roman" w:hAnsi="Times New Roman" w:cs="Times New Roman"/>
          <w:b w:val="0"/>
          <w:sz w:val="28"/>
          <w:szCs w:val="28"/>
        </w:rPr>
      </w:pPr>
      <w:r w:rsidRPr="003C597B">
        <w:rPr>
          <w:rFonts w:ascii="Times New Roman" w:hAnsi="Times New Roman" w:cs="Times New Roman"/>
          <w:b w:val="0"/>
          <w:sz w:val="28"/>
          <w:szCs w:val="28"/>
        </w:rPr>
        <w:t>СПОСОБЫ ОСТАНОВКИ КРОВОТЕЧЕНИЯ</w:t>
      </w:r>
      <w:bookmarkEnd w:id="13"/>
    </w:p>
    <w:p w14:paraId="605ACF75"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Fonts w:ascii="Times New Roman" w:hAnsi="Times New Roman" w:cs="Times New Roman"/>
          <w:b w:val="0"/>
          <w:i w:val="0"/>
        </w:rPr>
        <w:t>Различают временную (предварительную) и постоянную (окончательную) остановку кровотечения.</w:t>
      </w:r>
    </w:p>
    <w:p w14:paraId="16D5A5FB"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r w:rsidRPr="003C597B">
        <w:rPr>
          <w:rStyle w:val="24"/>
          <w:rFonts w:ascii="Times New Roman" w:hAnsi="Times New Roman" w:cs="Times New Roman"/>
          <w:b/>
          <w:sz w:val="28"/>
          <w:szCs w:val="28"/>
        </w:rPr>
        <w:t>Временная</w:t>
      </w:r>
      <w:r w:rsidRPr="003C597B">
        <w:rPr>
          <w:rStyle w:val="24"/>
          <w:rFonts w:ascii="Times New Roman" w:hAnsi="Times New Roman" w:cs="Times New Roman"/>
          <w:sz w:val="28"/>
          <w:szCs w:val="28"/>
        </w:rPr>
        <w:t xml:space="preserve"> </w:t>
      </w:r>
      <w:r w:rsidRPr="003C597B">
        <w:rPr>
          <w:rFonts w:ascii="Times New Roman" w:hAnsi="Times New Roman" w:cs="Times New Roman"/>
        </w:rPr>
        <w:t>остановка наружного кровотечения предотвращает опасную для жизни кровопотерю и позволяет выиграть время для транспортировки пострадавшего, уточнения диагноза и подготовки для окончательной остановки кровотечения, которая производится в медицинском учреждении</w:t>
      </w:r>
    </w:p>
    <w:p w14:paraId="1D4D45EF"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Способы временной остановки кровотечения:</w:t>
      </w:r>
    </w:p>
    <w:p w14:paraId="38809AB2" w14:textId="77777777" w:rsidR="003B474C" w:rsidRPr="003C597B" w:rsidRDefault="003B474C" w:rsidP="003B474C">
      <w:pPr>
        <w:pStyle w:val="20"/>
        <w:numPr>
          <w:ilvl w:val="0"/>
          <w:numId w:val="19"/>
        </w:numPr>
        <w:shd w:val="clear" w:color="auto" w:fill="auto"/>
        <w:tabs>
          <w:tab w:val="left" w:pos="600"/>
        </w:tabs>
        <w:spacing w:line="259" w:lineRule="exact"/>
        <w:ind w:firstLine="320"/>
        <w:rPr>
          <w:rFonts w:ascii="Times New Roman" w:hAnsi="Times New Roman" w:cs="Times New Roman"/>
          <w:b w:val="0"/>
          <w:i w:val="0"/>
        </w:rPr>
      </w:pPr>
      <w:r w:rsidRPr="003C597B">
        <w:rPr>
          <w:rFonts w:ascii="Times New Roman" w:hAnsi="Times New Roman" w:cs="Times New Roman"/>
          <w:b w:val="0"/>
          <w:i w:val="0"/>
        </w:rPr>
        <w:t>наложение кровоостанавливающего жгута;</w:t>
      </w:r>
    </w:p>
    <w:p w14:paraId="38BB7355" w14:textId="77777777" w:rsidR="003B474C" w:rsidRPr="003C597B" w:rsidRDefault="003B474C" w:rsidP="003B474C">
      <w:pPr>
        <w:pStyle w:val="20"/>
        <w:numPr>
          <w:ilvl w:val="0"/>
          <w:numId w:val="19"/>
        </w:numPr>
        <w:shd w:val="clear" w:color="auto" w:fill="auto"/>
        <w:tabs>
          <w:tab w:val="left" w:pos="600"/>
        </w:tabs>
        <w:spacing w:line="259" w:lineRule="exact"/>
        <w:ind w:firstLine="320"/>
        <w:rPr>
          <w:rFonts w:ascii="Times New Roman" w:hAnsi="Times New Roman" w:cs="Times New Roman"/>
          <w:b w:val="0"/>
          <w:i w:val="0"/>
        </w:rPr>
      </w:pPr>
      <w:r w:rsidRPr="003C597B">
        <w:rPr>
          <w:rFonts w:ascii="Times New Roman" w:hAnsi="Times New Roman" w:cs="Times New Roman"/>
          <w:b w:val="0"/>
          <w:i w:val="0"/>
        </w:rPr>
        <w:t>прижатие кровоточащего сосуда;</w:t>
      </w:r>
    </w:p>
    <w:p w14:paraId="0A446776" w14:textId="77777777" w:rsidR="003B474C" w:rsidRPr="003C597B" w:rsidRDefault="003B474C" w:rsidP="003B474C">
      <w:pPr>
        <w:pStyle w:val="20"/>
        <w:numPr>
          <w:ilvl w:val="0"/>
          <w:numId w:val="19"/>
        </w:numPr>
        <w:shd w:val="clear" w:color="auto" w:fill="auto"/>
        <w:tabs>
          <w:tab w:val="left" w:pos="600"/>
        </w:tabs>
        <w:spacing w:line="259" w:lineRule="exact"/>
        <w:ind w:firstLine="320"/>
        <w:rPr>
          <w:rFonts w:ascii="Times New Roman" w:hAnsi="Times New Roman" w:cs="Times New Roman"/>
          <w:b w:val="0"/>
          <w:i w:val="0"/>
        </w:rPr>
      </w:pPr>
      <w:r w:rsidRPr="003C597B">
        <w:rPr>
          <w:rFonts w:ascii="Times New Roman" w:hAnsi="Times New Roman" w:cs="Times New Roman"/>
          <w:b w:val="0"/>
          <w:i w:val="0"/>
        </w:rPr>
        <w:t>наложение давящей повязки;</w:t>
      </w:r>
    </w:p>
    <w:p w14:paraId="7D41DCB3" w14:textId="77777777" w:rsidR="003B474C" w:rsidRPr="003C597B" w:rsidRDefault="003B474C" w:rsidP="003B474C">
      <w:pPr>
        <w:pStyle w:val="20"/>
        <w:numPr>
          <w:ilvl w:val="0"/>
          <w:numId w:val="19"/>
        </w:numPr>
        <w:shd w:val="clear" w:color="auto" w:fill="auto"/>
        <w:tabs>
          <w:tab w:val="left" w:pos="600"/>
        </w:tabs>
        <w:spacing w:line="278" w:lineRule="exact"/>
        <w:ind w:left="600" w:hanging="280"/>
        <w:jc w:val="left"/>
        <w:rPr>
          <w:rFonts w:ascii="Times New Roman" w:hAnsi="Times New Roman" w:cs="Times New Roman"/>
          <w:b w:val="0"/>
          <w:i w:val="0"/>
        </w:rPr>
      </w:pPr>
      <w:r w:rsidRPr="003C597B">
        <w:rPr>
          <w:rFonts w:ascii="Times New Roman" w:hAnsi="Times New Roman" w:cs="Times New Roman"/>
          <w:b w:val="0"/>
          <w:i w:val="0"/>
        </w:rPr>
        <w:lastRenderedPageBreak/>
        <w:t>придание приподнятого положения поврежденной конечности;</w:t>
      </w:r>
    </w:p>
    <w:p w14:paraId="62BCC021" w14:textId="77777777" w:rsidR="003B474C" w:rsidRPr="003C597B" w:rsidRDefault="003B474C" w:rsidP="003B474C">
      <w:pPr>
        <w:pStyle w:val="20"/>
        <w:numPr>
          <w:ilvl w:val="0"/>
          <w:numId w:val="19"/>
        </w:numPr>
        <w:shd w:val="clear" w:color="auto" w:fill="auto"/>
        <w:tabs>
          <w:tab w:val="left" w:pos="600"/>
        </w:tabs>
        <w:spacing w:line="259" w:lineRule="exact"/>
        <w:ind w:firstLine="320"/>
        <w:rPr>
          <w:rFonts w:ascii="Times New Roman" w:hAnsi="Times New Roman" w:cs="Times New Roman"/>
          <w:b w:val="0"/>
          <w:i w:val="0"/>
        </w:rPr>
      </w:pPr>
      <w:r w:rsidRPr="003C597B">
        <w:rPr>
          <w:rFonts w:ascii="Times New Roman" w:hAnsi="Times New Roman" w:cs="Times New Roman"/>
          <w:b w:val="0"/>
          <w:i w:val="0"/>
        </w:rPr>
        <w:t>форсированное сгибание и фиксирование конечности.</w:t>
      </w:r>
    </w:p>
    <w:p w14:paraId="7E238AA0" w14:textId="6A9A909A" w:rsidR="003B474C" w:rsidRPr="003C597B" w:rsidRDefault="003B474C" w:rsidP="003B474C">
      <w:pPr>
        <w:pStyle w:val="20"/>
        <w:shd w:val="clear" w:color="auto" w:fill="auto"/>
        <w:spacing w:after="248" w:line="259" w:lineRule="exact"/>
        <w:ind w:firstLine="0"/>
        <w:rPr>
          <w:rFonts w:ascii="Times New Roman" w:hAnsi="Times New Roman" w:cs="Times New Roman"/>
        </w:rPr>
      </w:pPr>
      <w:r w:rsidRPr="003C597B">
        <w:rPr>
          <w:rFonts w:ascii="Times New Roman" w:hAnsi="Times New Roman" w:cs="Times New Roman"/>
          <w:b w:val="0"/>
          <w:i w:val="0"/>
        </w:rPr>
        <w:t>Для кратковременной остановки кровотечения, чтобы выиграть время для</w:t>
      </w:r>
      <w:r w:rsidRPr="003C597B">
        <w:rPr>
          <w:rFonts w:ascii="Times New Roman" w:hAnsi="Times New Roman" w:cs="Times New Roman"/>
        </w:rPr>
        <w:t xml:space="preserve"> </w:t>
      </w:r>
      <w:r w:rsidRPr="003C597B">
        <w:rPr>
          <w:rFonts w:ascii="Times New Roman" w:hAnsi="Times New Roman" w:cs="Times New Roman"/>
          <w:b w:val="0"/>
          <w:i w:val="0"/>
        </w:rPr>
        <w:t xml:space="preserve">наложения жгута, закрутки или давящей повязки, может быть осуществлено </w:t>
      </w:r>
      <w:r w:rsidRPr="003C597B">
        <w:rPr>
          <w:rStyle w:val="211pt"/>
          <w:rFonts w:ascii="Times New Roman" w:hAnsi="Times New Roman" w:cs="Times New Roman"/>
          <w:i/>
          <w:sz w:val="28"/>
          <w:szCs w:val="28"/>
        </w:rPr>
        <w:t>прижатие кровеносного сосуда</w:t>
      </w:r>
      <w:r w:rsidRPr="003C597B">
        <w:rPr>
          <w:rStyle w:val="211pt"/>
          <w:rFonts w:ascii="Times New Roman" w:hAnsi="Times New Roman" w:cs="Times New Roman"/>
          <w:b w:val="0"/>
          <w:i/>
          <w:sz w:val="28"/>
          <w:szCs w:val="28"/>
        </w:rPr>
        <w:t xml:space="preserve"> </w:t>
      </w:r>
      <w:r w:rsidRPr="003C597B">
        <w:rPr>
          <w:rFonts w:ascii="Times New Roman" w:hAnsi="Times New Roman" w:cs="Times New Roman"/>
          <w:b w:val="0"/>
          <w:i w:val="0"/>
        </w:rPr>
        <w:t>в месте повреждения или выше его (рис. 12). Прижать сосуд можно пальцами, кулаком или краем ладони.</w:t>
      </w:r>
    </w:p>
    <w:p w14:paraId="348A17C2" w14:textId="46AA5982"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426816" behindDoc="0" locked="0" layoutInCell="1" allowOverlap="1" wp14:anchorId="0A065C4E" wp14:editId="232B1F15">
            <wp:simplePos x="0" y="0"/>
            <wp:positionH relativeFrom="margin">
              <wp:posOffset>42545</wp:posOffset>
            </wp:positionH>
            <wp:positionV relativeFrom="margin">
              <wp:posOffset>1192530</wp:posOffset>
            </wp:positionV>
            <wp:extent cx="1572895" cy="3880485"/>
            <wp:effectExtent l="0" t="0" r="0" b="0"/>
            <wp:wrapSquare wrapText="bothSides"/>
            <wp:docPr id="71" name="Рисунок 71" descr="C:\Users\Rodion\AppData\Local\Temp\FineReader12.00\media\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C:\Users\Rodion\AppData\Local\Temp\FineReader12.00\media\image86.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2895" cy="3880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BE3C3A" w14:textId="4D9C1ECC"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0D19533E" w14:textId="77777777" w:rsidR="003B474C" w:rsidRPr="003C597B" w:rsidRDefault="003B474C" w:rsidP="003B474C">
      <w:pPr>
        <w:pStyle w:val="460"/>
        <w:shd w:val="clear" w:color="auto" w:fill="auto"/>
        <w:spacing w:before="0"/>
        <w:ind w:right="3580"/>
        <w:jc w:val="left"/>
        <w:rPr>
          <w:rFonts w:ascii="Times New Roman" w:hAnsi="Times New Roman" w:cs="Times New Roman"/>
          <w:sz w:val="28"/>
          <w:szCs w:val="28"/>
        </w:rPr>
      </w:pPr>
    </w:p>
    <w:p w14:paraId="1F9B20A8" w14:textId="77777777" w:rsidR="003B474C" w:rsidRPr="003C597B" w:rsidRDefault="003B474C" w:rsidP="003B474C">
      <w:pPr>
        <w:pStyle w:val="460"/>
        <w:shd w:val="clear" w:color="auto" w:fill="auto"/>
        <w:spacing w:before="0"/>
        <w:ind w:left="1100"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челюстной правой сонной</w:t>
      </w:r>
    </w:p>
    <w:p w14:paraId="1D408A2D" w14:textId="77777777" w:rsidR="003B474C" w:rsidRPr="003C597B" w:rsidRDefault="003B474C" w:rsidP="003B474C">
      <w:pPr>
        <w:pStyle w:val="470"/>
        <w:shd w:val="clear" w:color="auto" w:fill="auto"/>
        <w:spacing w:after="433" w:line="210" w:lineRule="exact"/>
        <w:ind w:right="3580"/>
        <w:rPr>
          <w:rFonts w:ascii="Times New Roman" w:hAnsi="Times New Roman" w:cs="Times New Roman"/>
          <w:i w:val="0"/>
          <w:sz w:val="28"/>
          <w:szCs w:val="28"/>
        </w:rPr>
      </w:pPr>
      <w:r w:rsidRPr="003C597B">
        <w:rPr>
          <w:rFonts w:ascii="Times New Roman" w:hAnsi="Times New Roman" w:cs="Times New Roman"/>
          <w:i w:val="0"/>
          <w:sz w:val="28"/>
          <w:szCs w:val="28"/>
        </w:rPr>
        <w:t>подключичной</w:t>
      </w:r>
    </w:p>
    <w:p w14:paraId="50019C37" w14:textId="77777777" w:rsidR="003B474C" w:rsidRPr="003C597B" w:rsidRDefault="003B474C" w:rsidP="003B474C">
      <w:pPr>
        <w:pStyle w:val="460"/>
        <w:shd w:val="clear" w:color="auto" w:fill="auto"/>
        <w:spacing w:before="0" w:line="210" w:lineRule="exact"/>
        <w:ind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подмышечной</w:t>
      </w:r>
    </w:p>
    <w:p w14:paraId="68D2C8D6" w14:textId="77777777" w:rsidR="003B474C" w:rsidRPr="003C597B" w:rsidRDefault="003B474C" w:rsidP="003B474C">
      <w:pPr>
        <w:pStyle w:val="460"/>
        <w:shd w:val="clear" w:color="auto" w:fill="auto"/>
        <w:spacing w:before="0" w:line="283" w:lineRule="exact"/>
        <w:ind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плечевой</w:t>
      </w:r>
    </w:p>
    <w:p w14:paraId="796FB84B" w14:textId="77777777" w:rsidR="003B474C" w:rsidRPr="003C597B" w:rsidRDefault="003B474C" w:rsidP="003B474C">
      <w:pPr>
        <w:pStyle w:val="460"/>
        <w:shd w:val="clear" w:color="auto" w:fill="auto"/>
        <w:spacing w:before="0" w:line="283" w:lineRule="exact"/>
        <w:ind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лучевой</w:t>
      </w:r>
    </w:p>
    <w:p w14:paraId="4DFE0D6E" w14:textId="77777777" w:rsidR="003B474C" w:rsidRPr="003C597B" w:rsidRDefault="003B474C" w:rsidP="003B474C">
      <w:pPr>
        <w:pStyle w:val="460"/>
        <w:shd w:val="clear" w:color="auto" w:fill="auto"/>
        <w:spacing w:before="0" w:after="179" w:line="283" w:lineRule="exact"/>
        <w:ind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 xml:space="preserve">локтевой </w:t>
      </w:r>
      <w:r w:rsidRPr="003C597B">
        <w:rPr>
          <w:rStyle w:val="47"/>
          <w:rFonts w:ascii="Times New Roman" w:hAnsi="Times New Roman" w:cs="Times New Roman"/>
          <w:b w:val="0"/>
          <w:bCs w:val="0"/>
          <w:i/>
          <w:sz w:val="28"/>
          <w:szCs w:val="28"/>
        </w:rPr>
        <w:t>бедренной</w:t>
      </w:r>
    </w:p>
    <w:p w14:paraId="26561C4A" w14:textId="77777777" w:rsidR="003B474C" w:rsidRPr="003C597B" w:rsidRDefault="003B474C" w:rsidP="003B474C">
      <w:pPr>
        <w:pStyle w:val="460"/>
        <w:shd w:val="clear" w:color="auto" w:fill="auto"/>
        <w:spacing w:before="0" w:after="73" w:line="210" w:lineRule="exact"/>
        <w:ind w:right="3580"/>
        <w:rPr>
          <w:rFonts w:ascii="Times New Roman" w:hAnsi="Times New Roman" w:cs="Times New Roman"/>
          <w:b w:val="0"/>
          <w:i w:val="0"/>
          <w:sz w:val="28"/>
          <w:szCs w:val="28"/>
        </w:rPr>
      </w:pPr>
    </w:p>
    <w:p w14:paraId="508808DD" w14:textId="77777777" w:rsidR="003B474C" w:rsidRPr="003C597B" w:rsidRDefault="003B474C" w:rsidP="003B474C">
      <w:pPr>
        <w:pStyle w:val="460"/>
        <w:shd w:val="clear" w:color="auto" w:fill="auto"/>
        <w:spacing w:before="0" w:after="73" w:line="210" w:lineRule="exact"/>
        <w:ind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подколенной</w:t>
      </w:r>
    </w:p>
    <w:p w14:paraId="0DC8F927" w14:textId="77777777" w:rsidR="003B474C" w:rsidRPr="003C597B" w:rsidRDefault="003B474C" w:rsidP="003B474C">
      <w:pPr>
        <w:pStyle w:val="460"/>
        <w:shd w:val="clear" w:color="auto" w:fill="auto"/>
        <w:spacing w:before="0" w:line="210" w:lineRule="exact"/>
        <w:ind w:right="3580"/>
        <w:rPr>
          <w:rFonts w:ascii="Times New Roman" w:hAnsi="Times New Roman" w:cs="Times New Roman"/>
          <w:b w:val="0"/>
          <w:i w:val="0"/>
          <w:sz w:val="28"/>
          <w:szCs w:val="28"/>
        </w:rPr>
      </w:pPr>
    </w:p>
    <w:p w14:paraId="720B1219" w14:textId="77777777" w:rsidR="003B474C" w:rsidRPr="003C597B" w:rsidRDefault="003B474C" w:rsidP="003B474C">
      <w:pPr>
        <w:pStyle w:val="460"/>
        <w:shd w:val="clear" w:color="auto" w:fill="auto"/>
        <w:spacing w:before="0" w:line="210" w:lineRule="exact"/>
        <w:ind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передней</w:t>
      </w:r>
    </w:p>
    <w:p w14:paraId="2DC24D7B" w14:textId="77777777" w:rsidR="003B474C" w:rsidRPr="003C597B" w:rsidRDefault="003B474C" w:rsidP="003B474C">
      <w:pPr>
        <w:pStyle w:val="460"/>
        <w:shd w:val="clear" w:color="auto" w:fill="auto"/>
        <w:spacing w:before="0" w:line="210" w:lineRule="exact"/>
        <w:ind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большеберцовой</w:t>
      </w:r>
    </w:p>
    <w:p w14:paraId="12234007" w14:textId="77777777" w:rsidR="003B474C" w:rsidRPr="003C597B" w:rsidRDefault="003B474C" w:rsidP="003B474C">
      <w:pPr>
        <w:pStyle w:val="460"/>
        <w:shd w:val="clear" w:color="auto" w:fill="auto"/>
        <w:spacing w:before="0" w:line="210" w:lineRule="exact"/>
        <w:ind w:right="3580"/>
        <w:rPr>
          <w:rFonts w:ascii="Times New Roman" w:hAnsi="Times New Roman" w:cs="Times New Roman"/>
          <w:b w:val="0"/>
          <w:i w:val="0"/>
          <w:sz w:val="28"/>
          <w:szCs w:val="28"/>
        </w:rPr>
      </w:pPr>
      <w:r w:rsidRPr="003C597B">
        <w:rPr>
          <w:rFonts w:ascii="Times New Roman" w:hAnsi="Times New Roman" w:cs="Times New Roman"/>
          <w:b w:val="0"/>
          <w:i w:val="0"/>
          <w:sz w:val="28"/>
          <w:szCs w:val="28"/>
        </w:rPr>
        <w:t>задней</w:t>
      </w:r>
    </w:p>
    <w:p w14:paraId="6D5C05F0" w14:textId="77777777" w:rsidR="003B474C" w:rsidRPr="003C597B" w:rsidRDefault="003B474C" w:rsidP="003B474C">
      <w:pPr>
        <w:pStyle w:val="11"/>
        <w:shd w:val="clear" w:color="auto" w:fill="auto"/>
        <w:spacing w:before="0" w:after="0" w:line="324" w:lineRule="exact"/>
        <w:ind w:left="60" w:right="20"/>
        <w:jc w:val="left"/>
        <w:rPr>
          <w:rFonts w:ascii="Times New Roman" w:hAnsi="Times New Roman" w:cs="Times New Roman"/>
          <w:snapToGrid w:val="0"/>
        </w:rPr>
      </w:pPr>
      <w:r w:rsidRPr="003C597B">
        <w:rPr>
          <w:rFonts w:ascii="Times New Roman" w:hAnsi="Times New Roman" w:cs="Times New Roman"/>
        </w:rPr>
        <w:t xml:space="preserve">                            большеберцовой</w:t>
      </w:r>
    </w:p>
    <w:p w14:paraId="7E5CA745"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4389EF3D"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1DABC3AA"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617E15B1" w14:textId="55D653D1"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1A5A559D" w14:textId="48BC9A8D"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5C2872E7" w14:textId="2CC171E9"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3D130556" w14:textId="4AAEF02E"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1DC08C83"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7EDB3003" w14:textId="3440F153"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433984" behindDoc="0" locked="0" layoutInCell="1" allowOverlap="1" wp14:anchorId="44F223C3" wp14:editId="48543CA0">
            <wp:simplePos x="0" y="0"/>
            <wp:positionH relativeFrom="margin">
              <wp:posOffset>635</wp:posOffset>
            </wp:positionH>
            <wp:positionV relativeFrom="margin">
              <wp:posOffset>6180455</wp:posOffset>
            </wp:positionV>
            <wp:extent cx="3879215" cy="1526540"/>
            <wp:effectExtent l="0" t="0" r="0" b="0"/>
            <wp:wrapSquare wrapText="bothSides"/>
            <wp:docPr id="70" name="Рисунок 70" descr="C:\Users\Rodion\AppData\Local\Temp\FineReader12.00\media\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C:\Users\Rodion\AppData\Local\Temp\FineReader12.00\media\image8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921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rStyle w:val="6Exact"/>
          <w:rFonts w:ascii="Times New Roman" w:hAnsi="Times New Roman" w:cs="Times New Roman"/>
          <w:i w:val="0"/>
          <w:iCs w:val="0"/>
          <w:sz w:val="28"/>
          <w:szCs w:val="28"/>
        </w:rPr>
        <w:t>Рис. 12</w:t>
      </w:r>
      <w:r w:rsidRPr="003C597B">
        <w:rPr>
          <w:rStyle w:val="6Exact0"/>
          <w:rFonts w:ascii="Times New Roman" w:hAnsi="Times New Roman" w:cs="Times New Roman"/>
          <w:sz w:val="28"/>
          <w:szCs w:val="28"/>
        </w:rPr>
        <w:t xml:space="preserve"> — </w:t>
      </w:r>
      <w:r w:rsidRPr="003C597B">
        <w:rPr>
          <w:rStyle w:val="6Exact"/>
          <w:rFonts w:ascii="Times New Roman" w:hAnsi="Times New Roman" w:cs="Times New Roman"/>
          <w:i w:val="0"/>
          <w:iCs w:val="0"/>
          <w:sz w:val="28"/>
          <w:szCs w:val="28"/>
        </w:rPr>
        <w:t>Места прижатия для остановки кровотечений соответствующих артерий</w:t>
      </w:r>
    </w:p>
    <w:p w14:paraId="39CDECA9" w14:textId="2650E641"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2BFCD5C1" w14:textId="046FE094"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1DA11619"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47D96D69"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7B47350D"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75CB20BE"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0CB3FDF5"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702246E4"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6E067D14"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406312C1" w14:textId="3A76C41C" w:rsidR="003B474C" w:rsidRPr="003C597B" w:rsidRDefault="003B474C" w:rsidP="003B474C">
      <w:pPr>
        <w:pStyle w:val="62"/>
        <w:shd w:val="clear" w:color="auto" w:fill="auto"/>
        <w:spacing w:line="197" w:lineRule="exact"/>
        <w:rPr>
          <w:rFonts w:ascii="Times New Roman" w:hAnsi="Times New Roman" w:cs="Times New Roman"/>
          <w:sz w:val="28"/>
          <w:szCs w:val="28"/>
        </w:rPr>
      </w:pPr>
      <w:r w:rsidRPr="003C597B">
        <w:rPr>
          <w:rFonts w:ascii="Times New Roman" w:hAnsi="Times New Roman" w:cs="Times New Roman"/>
          <w:sz w:val="28"/>
          <w:szCs w:val="28"/>
        </w:rPr>
        <w:t>Рис. 13</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Прижатие артерий для временной остановки кровотечения: а) сонной; б) височной</w:t>
      </w:r>
    </w:p>
    <w:p w14:paraId="33D350C7" w14:textId="77777777" w:rsidR="003B474C" w:rsidRPr="003C597B" w:rsidRDefault="003B474C" w:rsidP="003B474C">
      <w:pPr>
        <w:pStyle w:val="20"/>
        <w:shd w:val="clear" w:color="auto" w:fill="auto"/>
        <w:spacing w:before="321" w:line="259" w:lineRule="exact"/>
        <w:ind w:firstLine="340"/>
        <w:rPr>
          <w:rFonts w:ascii="Times New Roman" w:hAnsi="Times New Roman" w:cs="Times New Roman"/>
          <w:b w:val="0"/>
          <w:i w:val="0"/>
        </w:rPr>
      </w:pPr>
      <w:r w:rsidRPr="003C597B">
        <w:rPr>
          <w:rFonts w:ascii="Times New Roman" w:hAnsi="Times New Roman" w:cs="Times New Roman"/>
          <w:b w:val="0"/>
          <w:i w:val="0"/>
        </w:rPr>
        <w:t>Чтобы эффективно прижать сосуд к костным образованиям необходимо знать типичные точки, где артерия проходит рядом с костью с одной стороны и близко к поверхности кожи.</w:t>
      </w:r>
    </w:p>
    <w:p w14:paraId="4CCEB3E4"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Для остановки наружного кровотечения из мягких тканей головы, в случае неэффективности применения антисептической (стерильной) повязки, </w:t>
      </w:r>
      <w:r w:rsidRPr="003C597B">
        <w:rPr>
          <w:rFonts w:ascii="Times New Roman" w:hAnsi="Times New Roman" w:cs="Times New Roman"/>
          <w:b w:val="0"/>
          <w:i w:val="0"/>
        </w:rPr>
        <w:lastRenderedPageBreak/>
        <w:t xml:space="preserve">производится пальцевое прижатие </w:t>
      </w:r>
      <w:proofErr w:type="spellStart"/>
      <w:r w:rsidRPr="003C597B">
        <w:rPr>
          <w:rFonts w:ascii="Times New Roman" w:hAnsi="Times New Roman" w:cs="Times New Roman"/>
          <w:b w:val="0"/>
          <w:i w:val="0"/>
        </w:rPr>
        <w:t>соной</w:t>
      </w:r>
      <w:proofErr w:type="spellEnd"/>
      <w:r w:rsidRPr="003C597B">
        <w:rPr>
          <w:rFonts w:ascii="Times New Roman" w:hAnsi="Times New Roman" w:cs="Times New Roman"/>
          <w:b w:val="0"/>
          <w:i w:val="0"/>
        </w:rPr>
        <w:t xml:space="preserve"> артерии на стороне повреждения к сонному бугорку поперечного отростка седьмого шейного позвонка.</w:t>
      </w:r>
    </w:p>
    <w:p w14:paraId="30D80440"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Пальцевое прижатие височной артерии к височной кости нужно проводить в области виска впереди и выше козелка уха (рис. 13).</w:t>
      </w:r>
    </w:p>
    <w:p w14:paraId="6A27DD98"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При кровотечениях из ран верхних конечностей следует прижать (рис. 14).</w:t>
      </w:r>
    </w:p>
    <w:p w14:paraId="166D01F6" w14:textId="77777777" w:rsidR="003B474C" w:rsidRPr="003C597B" w:rsidRDefault="003B474C" w:rsidP="003B474C">
      <w:pPr>
        <w:pStyle w:val="20"/>
        <w:numPr>
          <w:ilvl w:val="0"/>
          <w:numId w:val="19"/>
        </w:numPr>
        <w:shd w:val="clear" w:color="auto" w:fill="auto"/>
        <w:tabs>
          <w:tab w:val="left" w:pos="612"/>
        </w:tabs>
        <w:spacing w:line="259" w:lineRule="exact"/>
        <w:ind w:left="600" w:hanging="260"/>
        <w:jc w:val="left"/>
        <w:rPr>
          <w:rFonts w:ascii="Times New Roman" w:hAnsi="Times New Roman" w:cs="Times New Roman"/>
          <w:b w:val="0"/>
          <w:i w:val="0"/>
        </w:rPr>
      </w:pPr>
      <w:r w:rsidRPr="003C597B">
        <w:rPr>
          <w:rFonts w:ascii="Times New Roman" w:hAnsi="Times New Roman" w:cs="Times New Roman"/>
          <w:b w:val="0"/>
          <w:i w:val="0"/>
        </w:rPr>
        <w:t>подмышечную артерию к головке плечевой кости в подмышечной ямке;</w:t>
      </w:r>
    </w:p>
    <w:p w14:paraId="6EF109DD" w14:textId="77777777" w:rsidR="003B474C" w:rsidRPr="003C597B" w:rsidRDefault="003B474C" w:rsidP="003B474C">
      <w:pPr>
        <w:pStyle w:val="20"/>
        <w:numPr>
          <w:ilvl w:val="0"/>
          <w:numId w:val="19"/>
        </w:numPr>
        <w:shd w:val="clear" w:color="auto" w:fill="auto"/>
        <w:tabs>
          <w:tab w:val="left" w:pos="612"/>
        </w:tabs>
        <w:spacing w:line="259" w:lineRule="exact"/>
        <w:ind w:left="600" w:hanging="260"/>
        <w:jc w:val="left"/>
        <w:rPr>
          <w:rFonts w:ascii="Times New Roman" w:hAnsi="Times New Roman" w:cs="Times New Roman"/>
          <w:b w:val="0"/>
          <w:i w:val="0"/>
        </w:rPr>
      </w:pPr>
      <w:r w:rsidRPr="003C597B">
        <w:rPr>
          <w:rFonts w:ascii="Times New Roman" w:hAnsi="Times New Roman" w:cs="Times New Roman"/>
          <w:b w:val="0"/>
          <w:i w:val="0"/>
        </w:rPr>
        <w:t>плечевую артерию к плечевой кости в верхней трети внутренней поверхности плеча;</w:t>
      </w:r>
    </w:p>
    <w:p w14:paraId="301458C6" w14:textId="77777777" w:rsidR="003B474C" w:rsidRPr="003C597B" w:rsidRDefault="003B474C" w:rsidP="003B474C">
      <w:pPr>
        <w:pStyle w:val="20"/>
        <w:numPr>
          <w:ilvl w:val="0"/>
          <w:numId w:val="19"/>
        </w:numPr>
        <w:shd w:val="clear" w:color="auto" w:fill="auto"/>
        <w:tabs>
          <w:tab w:val="left" w:pos="612"/>
        </w:tabs>
        <w:spacing w:line="259" w:lineRule="exact"/>
        <w:ind w:left="600" w:hanging="260"/>
        <w:jc w:val="left"/>
        <w:rPr>
          <w:rFonts w:ascii="Times New Roman" w:hAnsi="Times New Roman" w:cs="Times New Roman"/>
          <w:b w:val="0"/>
          <w:i w:val="0"/>
        </w:rPr>
      </w:pPr>
      <w:r w:rsidRPr="003C597B">
        <w:rPr>
          <w:rFonts w:ascii="Times New Roman" w:hAnsi="Times New Roman" w:cs="Times New Roman"/>
          <w:b w:val="0"/>
          <w:i w:val="0"/>
        </w:rPr>
        <w:t>лучевую артерию к лучевой кости в точке определения пульса;</w:t>
      </w:r>
    </w:p>
    <w:p w14:paraId="179E7694" w14:textId="77777777" w:rsidR="003B474C" w:rsidRPr="003C597B" w:rsidRDefault="003B474C" w:rsidP="003B474C">
      <w:pPr>
        <w:pStyle w:val="20"/>
        <w:numPr>
          <w:ilvl w:val="0"/>
          <w:numId w:val="19"/>
        </w:numPr>
        <w:shd w:val="clear" w:color="auto" w:fill="auto"/>
        <w:tabs>
          <w:tab w:val="left" w:pos="612"/>
        </w:tabs>
        <w:spacing w:after="252" w:line="259" w:lineRule="exact"/>
        <w:ind w:left="600" w:hanging="260"/>
        <w:jc w:val="left"/>
        <w:rPr>
          <w:rFonts w:ascii="Times New Roman" w:hAnsi="Times New Roman" w:cs="Times New Roman"/>
          <w:b w:val="0"/>
          <w:i w:val="0"/>
        </w:rPr>
      </w:pPr>
      <w:r w:rsidRPr="003C597B">
        <w:rPr>
          <w:rFonts w:ascii="Times New Roman" w:hAnsi="Times New Roman" w:cs="Times New Roman"/>
          <w:b w:val="0"/>
          <w:i w:val="0"/>
        </w:rPr>
        <w:t>локтевую артерию к локтевой кости в верхней трети внутренней поверхности предплечья.</w:t>
      </w:r>
      <w:r w:rsidRPr="003C597B">
        <w:rPr>
          <w:rFonts w:ascii="Times New Roman" w:hAnsi="Times New Roman" w:cs="Times New Roman"/>
          <w:b w:val="0"/>
          <w:i w:val="0"/>
          <w:iCs w:val="0"/>
          <w:noProof/>
        </w:rPr>
        <w:t xml:space="preserve"> </w:t>
      </w:r>
    </w:p>
    <w:p w14:paraId="3537CCA8"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r w:rsidRPr="003C597B">
        <w:rPr>
          <w:rFonts w:ascii="Times New Roman" w:hAnsi="Times New Roman" w:cs="Times New Roman"/>
          <w:b w:val="0"/>
          <w:i w:val="0"/>
          <w:noProof/>
        </w:rPr>
        <w:drawing>
          <wp:anchor distT="0" distB="0" distL="114300" distR="114300" simplePos="0" relativeHeight="251466752" behindDoc="0" locked="0" layoutInCell="1" allowOverlap="1" wp14:anchorId="3C437C0C" wp14:editId="59DB3BE2">
            <wp:simplePos x="0" y="0"/>
            <wp:positionH relativeFrom="column">
              <wp:posOffset>406400</wp:posOffset>
            </wp:positionH>
            <wp:positionV relativeFrom="paragraph">
              <wp:posOffset>8255</wp:posOffset>
            </wp:positionV>
            <wp:extent cx="2369820" cy="2867660"/>
            <wp:effectExtent l="0" t="0" r="0" b="0"/>
            <wp:wrapNone/>
            <wp:docPr id="69" name="Рисунок 69" descr="C:\Users\Rodion\AppData\Local\Temp\FineReader12.00\media\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C:\Users\Rodion\AppData\Local\Temp\FineReader12.00\media\image8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69820" cy="286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B3080C"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474884FB"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44227C1B"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79FFF95D"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6C0E51A7"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7C5F7105"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747FC8AC"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65425210"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3C531916"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5AF642B3"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3469A179"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53646DA2"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4ECEAF0D"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6A1E5F56"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2A3C4960"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65D7A743" w14:textId="77777777" w:rsidR="003B474C" w:rsidRPr="003C597B" w:rsidRDefault="003B474C" w:rsidP="003B474C">
      <w:pPr>
        <w:pStyle w:val="20"/>
        <w:shd w:val="clear" w:color="auto" w:fill="auto"/>
        <w:spacing w:line="245" w:lineRule="exact"/>
        <w:ind w:firstLine="340"/>
        <w:rPr>
          <w:rFonts w:ascii="Times New Roman" w:hAnsi="Times New Roman" w:cs="Times New Roman"/>
        </w:rPr>
      </w:pPr>
    </w:p>
    <w:p w14:paraId="1D38A8CF" w14:textId="77777777" w:rsidR="003B474C" w:rsidRPr="003C597B" w:rsidRDefault="00000000" w:rsidP="003B474C">
      <w:pPr>
        <w:pStyle w:val="20"/>
        <w:shd w:val="clear" w:color="auto" w:fill="auto"/>
        <w:spacing w:line="245" w:lineRule="exact"/>
        <w:ind w:firstLine="340"/>
        <w:rPr>
          <w:rFonts w:ascii="Times New Roman" w:hAnsi="Times New Roman" w:cs="Times New Roman"/>
        </w:rPr>
      </w:pPr>
      <w:r>
        <w:rPr>
          <w:rFonts w:ascii="Times New Roman" w:hAnsi="Times New Roman" w:cs="Times New Roman"/>
          <w:noProof/>
          <w:lang w:eastAsia="ru-RU"/>
        </w:rPr>
        <w:pict w14:anchorId="40AAA1B2">
          <v:shapetype id="_x0000_t202" coordsize="21600,21600" o:spt="202" path="m,l,21600r21600,l21600,xe">
            <v:stroke joinstyle="miter"/>
            <v:path gradientshapeok="t" o:connecttype="rect"/>
          </v:shapetype>
          <v:shape id="Text Box 464" o:spid="_x0000_s1033" type="#_x0000_t202" style="position:absolute;left:0;text-align:left;margin-left:109.2pt;margin-top:40.15pt;width:186.5pt;height:30.3pt;z-index:-251622912;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" filled="f" stroked="f">
            <v:textbox style="mso-next-textbox:#Text Box 464;mso-fit-shape-to-text:t" inset="0,0,0,0">
              <w:txbxContent>
                <w:p w14:paraId="3ED286A3" w14:textId="77777777" w:rsidR="003B474C" w:rsidRDefault="003B474C" w:rsidP="003B474C">
                  <w:pPr>
                    <w:pStyle w:val="62"/>
                    <w:shd w:val="clear" w:color="auto" w:fill="auto"/>
                    <w:spacing w:line="202" w:lineRule="exact"/>
                  </w:pPr>
                  <w:r>
                    <w:rPr>
                      <w:rStyle w:val="6Exact"/>
                    </w:rPr>
                    <w:t>Рис. 14</w:t>
                  </w:r>
                  <w:r>
                    <w:rPr>
                      <w:rStyle w:val="6Exact0"/>
                    </w:rPr>
                    <w:t xml:space="preserve"> — </w:t>
                  </w:r>
                  <w:r>
                    <w:rPr>
                      <w:rStyle w:val="6Exact"/>
                    </w:rPr>
                    <w:t>Прижатие артерий для временной остановки кровотечения: а) подмышечной; б) плечевой; в) лучевой; г) локтевой</w:t>
                  </w:r>
                </w:p>
              </w:txbxContent>
            </v:textbox>
            <w10:wrap type="topAndBottom" anchorx="margin"/>
          </v:shape>
        </w:pict>
      </w:r>
    </w:p>
    <w:p w14:paraId="21B0BD28" w14:textId="7B5131B0" w:rsidR="003B474C" w:rsidRPr="003C597B" w:rsidRDefault="003B474C" w:rsidP="003B474C">
      <w:pPr>
        <w:pStyle w:val="20"/>
        <w:shd w:val="clear" w:color="auto" w:fill="auto"/>
        <w:spacing w:line="245" w:lineRule="exact"/>
        <w:ind w:firstLine="340"/>
        <w:rPr>
          <w:rFonts w:ascii="Times New Roman" w:hAnsi="Times New Roman" w:cs="Times New Roman"/>
        </w:rPr>
      </w:pPr>
    </w:p>
    <w:p w14:paraId="1455649A" w14:textId="262E9404" w:rsidR="003B474C" w:rsidRPr="003C597B" w:rsidRDefault="003B474C" w:rsidP="003B474C">
      <w:pPr>
        <w:pStyle w:val="20"/>
        <w:shd w:val="clear" w:color="auto" w:fill="auto"/>
        <w:spacing w:line="245" w:lineRule="exact"/>
        <w:ind w:firstLine="340"/>
        <w:rPr>
          <w:rFonts w:ascii="Times New Roman" w:hAnsi="Times New Roman" w:cs="Times New Roman"/>
        </w:rPr>
      </w:pPr>
      <w:r w:rsidRPr="003C597B">
        <w:rPr>
          <w:rFonts w:ascii="Times New Roman" w:hAnsi="Times New Roman" w:cs="Times New Roman"/>
          <w:b w:val="0"/>
          <w:noProof/>
        </w:rPr>
        <w:drawing>
          <wp:anchor distT="402590" distB="0" distL="63500" distR="137160" simplePos="0" relativeHeight="251463680" behindDoc="1" locked="0" layoutInCell="1" allowOverlap="1" wp14:anchorId="60DEE11C" wp14:editId="7B67D820">
            <wp:simplePos x="0" y="0"/>
            <wp:positionH relativeFrom="margin">
              <wp:posOffset>2501265</wp:posOffset>
            </wp:positionH>
            <wp:positionV relativeFrom="margin">
              <wp:posOffset>5640070</wp:posOffset>
            </wp:positionV>
            <wp:extent cx="752475" cy="2131060"/>
            <wp:effectExtent l="0" t="0" r="0" b="0"/>
            <wp:wrapSquare wrapText="bothSides"/>
            <wp:docPr id="66" name="Рисунок 66" descr="C:\Users\Rodion\AppData\Local\Temp\FineReader12.00\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7" descr="C:\Users\Rodion\AppData\Local\Temp\FineReader12.00\media\image90.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2475"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rFonts w:ascii="Times New Roman" w:hAnsi="Times New Roman" w:cs="Times New Roman"/>
          <w:b w:val="0"/>
          <w:noProof/>
        </w:rPr>
        <w:drawing>
          <wp:anchor distT="402590" distB="0" distL="63500" distR="252730" simplePos="0" relativeHeight="251456512" behindDoc="1" locked="0" layoutInCell="1" allowOverlap="1" wp14:anchorId="6D09FC3C" wp14:editId="2B23119F">
            <wp:simplePos x="0" y="0"/>
            <wp:positionH relativeFrom="margin">
              <wp:posOffset>4591685</wp:posOffset>
            </wp:positionH>
            <wp:positionV relativeFrom="paragraph">
              <wp:posOffset>676910</wp:posOffset>
            </wp:positionV>
            <wp:extent cx="904875" cy="2122805"/>
            <wp:effectExtent l="0" t="0" r="0" b="0"/>
            <wp:wrapTopAndBottom/>
            <wp:docPr id="68" name="Рисунок 68" descr="C:\Users\Rodion\AppData\Local\Temp\FineReader12.00\media\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8" descr="C:\Users\Rodion\AppData\Local\Temp\FineReader12.00\media\image9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4875"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11CD9" w14:textId="63F136D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r w:rsidRPr="003C597B">
        <w:rPr>
          <w:rFonts w:ascii="Times New Roman" w:hAnsi="Times New Roman" w:cs="Times New Roman"/>
          <w:b/>
          <w:noProof/>
          <w:lang w:eastAsia="ru-RU"/>
        </w:rPr>
        <w:drawing>
          <wp:anchor distT="408305" distB="0" distL="262255" distR="106680" simplePos="0" relativeHeight="251445248" behindDoc="1" locked="0" layoutInCell="1" allowOverlap="1" wp14:anchorId="30D86AD7" wp14:editId="62A6915A">
            <wp:simplePos x="0" y="0"/>
            <wp:positionH relativeFrom="margin">
              <wp:posOffset>301625</wp:posOffset>
            </wp:positionH>
            <wp:positionV relativeFrom="margin">
              <wp:posOffset>5631815</wp:posOffset>
            </wp:positionV>
            <wp:extent cx="1324610" cy="2122805"/>
            <wp:effectExtent l="0" t="0" r="0" b="0"/>
            <wp:wrapSquare wrapText="bothSides"/>
            <wp:docPr id="67" name="Рисунок 67" descr="C:\Users\Rodion\AppData\Local\Temp\FineReader12.00\media\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6" descr="C:\Users\Rodion\AppData\Local\Temp\FineReader12.00\media\image8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4610" cy="2122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C6D72" w14:textId="37D1CAB2"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0659DA6C" w14:textId="401D06D9"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349C93B7" w14:textId="75DBA7FF"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06C8DDA6" w14:textId="62EBCE18"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0B4E4FAE" w14:textId="56537B56"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5BAF63C3" w14:textId="729321A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117F0080" w14:textId="5042F9A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34705CA0" w14:textId="559E419D"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3347F58F" w14:textId="6AA43A66"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396157E3" w14:textId="66756A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4182509D"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rPr>
      </w:pPr>
    </w:p>
    <w:p w14:paraId="2BBFAC98"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r w:rsidRPr="003C597B">
        <w:rPr>
          <w:rFonts w:ascii="Times New Roman" w:hAnsi="Times New Roman" w:cs="Times New Roman"/>
        </w:rPr>
        <w:t>Рис. 15 — Прижатие артерий для временной остановки кровотечения:</w:t>
      </w:r>
      <w:r w:rsidRPr="003C597B">
        <w:rPr>
          <w:rFonts w:ascii="Times New Roman" w:hAnsi="Times New Roman" w:cs="Times New Roman"/>
        </w:rPr>
        <w:br/>
        <w:t>а) бедренной; б) подколенной; в) задней берцовой</w:t>
      </w:r>
    </w:p>
    <w:p w14:paraId="734D188F" w14:textId="77777777" w:rsidR="003B474C" w:rsidRPr="003C597B" w:rsidRDefault="003B474C" w:rsidP="003B474C">
      <w:pPr>
        <w:pStyle w:val="20"/>
        <w:shd w:val="clear" w:color="auto" w:fill="auto"/>
        <w:spacing w:line="245" w:lineRule="exact"/>
        <w:ind w:firstLine="0"/>
        <w:rPr>
          <w:rFonts w:ascii="Times New Roman" w:hAnsi="Times New Roman" w:cs="Times New Roman"/>
        </w:rPr>
      </w:pPr>
    </w:p>
    <w:p w14:paraId="6FB421E1" w14:textId="77777777" w:rsidR="003B474C" w:rsidRPr="003C597B" w:rsidRDefault="003B474C" w:rsidP="003B474C">
      <w:pPr>
        <w:pStyle w:val="20"/>
        <w:shd w:val="clear" w:color="auto" w:fill="auto"/>
        <w:spacing w:line="245" w:lineRule="exact"/>
        <w:ind w:firstLine="340"/>
        <w:rPr>
          <w:rFonts w:ascii="Times New Roman" w:hAnsi="Times New Roman" w:cs="Times New Roman"/>
          <w:b w:val="0"/>
          <w:i w:val="0"/>
        </w:rPr>
      </w:pPr>
      <w:r w:rsidRPr="003C597B">
        <w:rPr>
          <w:rFonts w:ascii="Times New Roman" w:hAnsi="Times New Roman" w:cs="Times New Roman"/>
          <w:b w:val="0"/>
          <w:i w:val="0"/>
        </w:rPr>
        <w:t>Прижатие крупных сосудов нижних конечностей проводят в следующих местах (рис. 15):</w:t>
      </w:r>
    </w:p>
    <w:p w14:paraId="6C849F5C"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r w:rsidRPr="003C597B">
        <w:rPr>
          <w:rFonts w:ascii="Times New Roman" w:hAnsi="Times New Roman" w:cs="Times New Roman"/>
        </w:rPr>
        <w:t>бедренную артерию — ниже середины паховой складки к лонной кости;</w:t>
      </w:r>
    </w:p>
    <w:p w14:paraId="36E2788B" w14:textId="77777777" w:rsidR="003B474C" w:rsidRPr="003C597B" w:rsidRDefault="003B474C" w:rsidP="003B474C">
      <w:pPr>
        <w:pStyle w:val="20"/>
        <w:numPr>
          <w:ilvl w:val="0"/>
          <w:numId w:val="19"/>
        </w:numPr>
        <w:shd w:val="clear" w:color="auto" w:fill="auto"/>
        <w:tabs>
          <w:tab w:val="left" w:pos="591"/>
        </w:tabs>
        <w:spacing w:line="254" w:lineRule="exact"/>
        <w:ind w:left="600" w:hanging="280"/>
        <w:jc w:val="left"/>
        <w:rPr>
          <w:rFonts w:ascii="Times New Roman" w:hAnsi="Times New Roman" w:cs="Times New Roman"/>
          <w:b w:val="0"/>
          <w:i w:val="0"/>
        </w:rPr>
      </w:pPr>
      <w:r w:rsidRPr="003C597B">
        <w:rPr>
          <w:rFonts w:ascii="Times New Roman" w:hAnsi="Times New Roman" w:cs="Times New Roman"/>
          <w:b w:val="0"/>
          <w:i w:val="0"/>
        </w:rPr>
        <w:t>подколенную артерию — по центру подколенной ямки к суставному концу бедренной кости;</w:t>
      </w:r>
    </w:p>
    <w:p w14:paraId="29374A88" w14:textId="77777777" w:rsidR="003B474C" w:rsidRPr="003C597B" w:rsidRDefault="003B474C" w:rsidP="003B474C">
      <w:pPr>
        <w:pStyle w:val="20"/>
        <w:numPr>
          <w:ilvl w:val="0"/>
          <w:numId w:val="19"/>
        </w:numPr>
        <w:shd w:val="clear" w:color="auto" w:fill="auto"/>
        <w:tabs>
          <w:tab w:val="left" w:pos="591"/>
        </w:tabs>
        <w:spacing w:after="236" w:line="254" w:lineRule="exact"/>
        <w:ind w:left="600" w:hanging="280"/>
        <w:jc w:val="left"/>
        <w:rPr>
          <w:rFonts w:ascii="Times New Roman" w:hAnsi="Times New Roman" w:cs="Times New Roman"/>
          <w:b w:val="0"/>
          <w:i w:val="0"/>
        </w:rPr>
      </w:pPr>
      <w:r w:rsidRPr="003C597B">
        <w:rPr>
          <w:rFonts w:ascii="Times New Roman" w:hAnsi="Times New Roman" w:cs="Times New Roman"/>
          <w:b w:val="0"/>
          <w:i w:val="0"/>
        </w:rPr>
        <w:lastRenderedPageBreak/>
        <w:t>заднюю берцовую артерию — к задней поверхности внутренней лодыжки.</w:t>
      </w:r>
    </w:p>
    <w:p w14:paraId="338181FA" w14:textId="1B6CCE4B" w:rsidR="003B474C" w:rsidRPr="003C597B" w:rsidRDefault="003B474C" w:rsidP="003B474C">
      <w:pPr>
        <w:pStyle w:val="20"/>
        <w:shd w:val="clear" w:color="auto" w:fill="auto"/>
        <w:spacing w:after="488" w:line="259" w:lineRule="exact"/>
        <w:ind w:firstLine="320"/>
        <w:rPr>
          <w:rStyle w:val="211pt"/>
          <w:rFonts w:ascii="Times New Roman" w:hAnsi="Times New Roman" w:cs="Times New Roman"/>
          <w:b w:val="0"/>
          <w:i/>
          <w:sz w:val="28"/>
          <w:szCs w:val="28"/>
        </w:rPr>
      </w:pPr>
      <w:r w:rsidRPr="003C597B">
        <w:rPr>
          <w:rFonts w:ascii="Times New Roman" w:hAnsi="Times New Roman" w:cs="Times New Roman"/>
          <w:b w:val="0"/>
          <w:noProof/>
          <w:lang w:eastAsia="ru-RU"/>
        </w:rPr>
        <w:drawing>
          <wp:anchor distT="0" distB="0" distL="114300" distR="114300" simplePos="0" relativeHeight="251523072" behindDoc="0" locked="0" layoutInCell="1" allowOverlap="1" wp14:anchorId="0E52CE99" wp14:editId="7AEA8E98">
            <wp:simplePos x="0" y="0"/>
            <wp:positionH relativeFrom="margin">
              <wp:posOffset>339090</wp:posOffset>
            </wp:positionH>
            <wp:positionV relativeFrom="margin">
              <wp:posOffset>320040</wp:posOffset>
            </wp:positionV>
            <wp:extent cx="2557145" cy="787400"/>
            <wp:effectExtent l="0" t="0" r="0" b="0"/>
            <wp:wrapSquare wrapText="bothSides"/>
            <wp:docPr id="64" name="Рисунок 64" descr="C:\Users\Rodion\AppData\Local\Temp\FineReader12.00\media\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C:\Users\Rodion\AppData\Local\Temp\FineReader12.00\media\image9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7145"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31BAC" w14:textId="4F2406C9" w:rsidR="003B474C" w:rsidRPr="003C597B" w:rsidRDefault="003B474C" w:rsidP="003B474C">
      <w:pPr>
        <w:pStyle w:val="20"/>
        <w:shd w:val="clear" w:color="auto" w:fill="auto"/>
        <w:spacing w:after="488" w:line="259" w:lineRule="exact"/>
        <w:ind w:firstLine="320"/>
        <w:rPr>
          <w:rFonts w:ascii="Times New Roman" w:hAnsi="Times New Roman" w:cs="Times New Roman"/>
          <w:b w:val="0"/>
          <w:i w:val="0"/>
        </w:rPr>
      </w:pPr>
      <w:r w:rsidRPr="003C597B">
        <w:rPr>
          <w:rFonts w:ascii="Times New Roman" w:hAnsi="Times New Roman" w:cs="Times New Roman"/>
          <w:b w:val="0"/>
          <w:noProof/>
        </w:rPr>
        <w:drawing>
          <wp:anchor distT="0" distB="0" distL="114300" distR="114300" simplePos="0" relativeHeight="251472896" behindDoc="0" locked="0" layoutInCell="1" allowOverlap="1" wp14:anchorId="76721819" wp14:editId="4A953B78">
            <wp:simplePos x="0" y="0"/>
            <wp:positionH relativeFrom="margin">
              <wp:posOffset>181610</wp:posOffset>
            </wp:positionH>
            <wp:positionV relativeFrom="margin">
              <wp:posOffset>2214245</wp:posOffset>
            </wp:positionV>
            <wp:extent cx="2200275" cy="2465070"/>
            <wp:effectExtent l="0" t="0" r="0" b="0"/>
            <wp:wrapSquare wrapText="bothSides"/>
            <wp:docPr id="65" name="Рисунок 65" descr="C:\Users\Rodion\AppData\Local\Temp\FineReader12.00\media\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C:\Users\Rodion\AppData\Local\Temp\FineReader12.00\media\image9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00275"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rStyle w:val="211pt"/>
          <w:rFonts w:ascii="Times New Roman" w:hAnsi="Times New Roman" w:cs="Times New Roman"/>
          <w:b w:val="0"/>
          <w:i/>
          <w:sz w:val="28"/>
          <w:szCs w:val="28"/>
        </w:rPr>
        <w:t xml:space="preserve">Давящая повязка </w:t>
      </w:r>
      <w:r w:rsidRPr="003C597B">
        <w:rPr>
          <w:rFonts w:ascii="Times New Roman" w:hAnsi="Times New Roman" w:cs="Times New Roman"/>
          <w:b w:val="0"/>
          <w:i w:val="0"/>
        </w:rPr>
        <w:t>(рис. 16) используется для остановки кровотечения на туловище, а также при венозных кровотечениях или кровотечениях из мелких артерий конечностей. Тугая давящая повязка может оказаться эффективной при артериальных кровотечениях из ягодичной области, сосудов кистей, стоп. Применяется стерильная ватно-марлевая подушечка с последующим плотным бинтованием. Для остановки кровотечения на туловище этот способ является единственным.</w:t>
      </w:r>
    </w:p>
    <w:p w14:paraId="48B96E46" w14:textId="1ED05CC8"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0CC856A3" w14:textId="1A2D18FB"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7CB07192" w14:textId="4945EC53"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1801DD63" w14:textId="289D38EB"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1A96CF72" w14:textId="22DF3684"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26A10FE6" w14:textId="5CF209EE"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0BEBA8F9" w14:textId="62DA9891"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16</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Наложение давящей повязки:</w:t>
      </w:r>
    </w:p>
    <w:p w14:paraId="6ABE17B2" w14:textId="4F899D1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Style w:val="64"/>
          <w:rFonts w:ascii="Times New Roman" w:hAnsi="Times New Roman" w:cs="Times New Roman"/>
          <w:sz w:val="28"/>
          <w:szCs w:val="28"/>
        </w:rPr>
        <w:t xml:space="preserve">— </w:t>
      </w:r>
      <w:r w:rsidRPr="003C597B">
        <w:rPr>
          <w:rFonts w:ascii="Times New Roman" w:hAnsi="Times New Roman" w:cs="Times New Roman"/>
          <w:sz w:val="28"/>
          <w:szCs w:val="28"/>
        </w:rPr>
        <w:t>стерильные салфетки; 2 — давящий предмет; 3</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бинт; 4 — рана</w:t>
      </w:r>
    </w:p>
    <w:p w14:paraId="199FED32"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275B4F5D" w14:textId="098C86E8"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75005F19" w14:textId="77777777" w:rsidR="003B474C" w:rsidRPr="003C597B" w:rsidRDefault="003B474C" w:rsidP="003B474C">
      <w:pPr>
        <w:pStyle w:val="11"/>
        <w:shd w:val="clear" w:color="auto" w:fill="auto"/>
        <w:spacing w:before="0" w:after="0" w:line="324" w:lineRule="exact"/>
        <w:ind w:right="20"/>
        <w:jc w:val="both"/>
        <w:rPr>
          <w:rFonts w:ascii="Times New Roman" w:hAnsi="Times New Roman" w:cs="Times New Roman"/>
          <w:b/>
          <w:snapToGrid w:val="0"/>
        </w:rPr>
      </w:pPr>
    </w:p>
    <w:p w14:paraId="2A4D4AC1" w14:textId="7B5AE648"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72398D93" w14:textId="2E7644A3"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24F93AD6" w14:textId="0A33E80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482112" behindDoc="0" locked="0" layoutInCell="1" allowOverlap="1" wp14:anchorId="573F06BF" wp14:editId="5A1759C9">
            <wp:simplePos x="0" y="0"/>
            <wp:positionH relativeFrom="margin">
              <wp:posOffset>5080</wp:posOffset>
            </wp:positionH>
            <wp:positionV relativeFrom="margin">
              <wp:posOffset>5067300</wp:posOffset>
            </wp:positionV>
            <wp:extent cx="3281045" cy="3363595"/>
            <wp:effectExtent l="0" t="0" r="0" b="0"/>
            <wp:wrapSquare wrapText="bothSides"/>
            <wp:docPr id="63" name="Рисунок 63" descr="C:\Users\Rodion\AppData\Local\Temp\FineReader12.00\media\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descr="C:\Users\Rodion\AppData\Local\Temp\FineReader12.00\media\image9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81045" cy="3363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2F618"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71B79BBB"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2BDE4ACC"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09E84350"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2E6B0751"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5B046B31"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53911C8D"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010140B1"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281B7642"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40947F0B"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1BDAAFC3"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2F959712"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18D14F1B"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30D46FD0" w14:textId="77777777" w:rsidR="003B474C" w:rsidRPr="003C597B" w:rsidRDefault="003B474C" w:rsidP="003B474C">
      <w:pPr>
        <w:pStyle w:val="62"/>
        <w:shd w:val="clear" w:color="auto" w:fill="auto"/>
        <w:spacing w:line="197" w:lineRule="exact"/>
        <w:jc w:val="center"/>
        <w:rPr>
          <w:rFonts w:ascii="Times New Roman" w:hAnsi="Times New Roman" w:cs="Times New Roman"/>
          <w:sz w:val="28"/>
          <w:szCs w:val="28"/>
        </w:rPr>
      </w:pPr>
      <w:r w:rsidRPr="003C597B">
        <w:rPr>
          <w:rFonts w:ascii="Times New Roman" w:hAnsi="Times New Roman" w:cs="Times New Roman"/>
          <w:sz w:val="28"/>
          <w:szCs w:val="28"/>
        </w:rPr>
        <w:t>Рис. 17</w:t>
      </w:r>
      <w:r w:rsidRPr="003C597B">
        <w:rPr>
          <w:rStyle w:val="64"/>
          <w:rFonts w:ascii="Times New Roman" w:hAnsi="Times New Roman" w:cs="Times New Roman"/>
          <w:sz w:val="28"/>
          <w:szCs w:val="28"/>
        </w:rPr>
        <w:t xml:space="preserve">— </w:t>
      </w:r>
      <w:r w:rsidRPr="003C597B">
        <w:rPr>
          <w:rFonts w:ascii="Times New Roman" w:hAnsi="Times New Roman" w:cs="Times New Roman"/>
          <w:sz w:val="28"/>
          <w:szCs w:val="28"/>
        </w:rPr>
        <w:t>Остановка кровотечения методом максимального сгибания конечности: а) из подключичной и подмышечной артерии; б) из артерии предплечья; в) из бедренной артерии; г) из артерии голени</w:t>
      </w:r>
    </w:p>
    <w:p w14:paraId="60D25075"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7F6586CB" w14:textId="77777777" w:rsidR="003B474C" w:rsidRPr="003C597B" w:rsidRDefault="003B474C" w:rsidP="003B474C">
      <w:pPr>
        <w:pStyle w:val="20"/>
        <w:shd w:val="clear" w:color="auto" w:fill="auto"/>
        <w:spacing w:before="467" w:line="259" w:lineRule="exact"/>
        <w:ind w:firstLine="300"/>
        <w:rPr>
          <w:rFonts w:ascii="Times New Roman" w:hAnsi="Times New Roman" w:cs="Times New Roman"/>
          <w:b w:val="0"/>
          <w:i w:val="0"/>
        </w:rPr>
      </w:pPr>
      <w:r w:rsidRPr="003C597B">
        <w:rPr>
          <w:rStyle w:val="211pt"/>
          <w:rFonts w:ascii="Times New Roman" w:hAnsi="Times New Roman" w:cs="Times New Roman"/>
          <w:i/>
          <w:sz w:val="28"/>
          <w:szCs w:val="28"/>
        </w:rPr>
        <w:t xml:space="preserve">Тугое тампонирование раны </w:t>
      </w:r>
      <w:r w:rsidRPr="003C597B">
        <w:rPr>
          <w:rFonts w:ascii="Times New Roman" w:hAnsi="Times New Roman" w:cs="Times New Roman"/>
          <w:b w:val="0"/>
          <w:i w:val="0"/>
        </w:rPr>
        <w:t xml:space="preserve">применяется при достаточно глубоких повреждениях мягких тканей. В рану плотно вводят марлевые тампоны и </w:t>
      </w:r>
      <w:r w:rsidRPr="003C597B">
        <w:rPr>
          <w:rFonts w:ascii="Times New Roman" w:hAnsi="Times New Roman" w:cs="Times New Roman"/>
          <w:b w:val="0"/>
          <w:i w:val="0"/>
        </w:rPr>
        <w:lastRenderedPageBreak/>
        <w:t>накладывают давящую повязку. Тугое тампонирование носовых ходов ватой или марлевыми шариками используется для остановки носовых кровотечений.</w:t>
      </w:r>
    </w:p>
    <w:p w14:paraId="74F12855" w14:textId="77777777" w:rsidR="003B474C" w:rsidRPr="003C597B" w:rsidRDefault="003B474C" w:rsidP="003B474C">
      <w:pPr>
        <w:pStyle w:val="20"/>
        <w:shd w:val="clear" w:color="auto" w:fill="auto"/>
        <w:spacing w:line="259" w:lineRule="exact"/>
        <w:ind w:firstLine="300"/>
        <w:rPr>
          <w:rFonts w:ascii="Times New Roman" w:hAnsi="Times New Roman" w:cs="Times New Roman"/>
          <w:b w:val="0"/>
          <w:i w:val="0"/>
        </w:rPr>
      </w:pPr>
      <w:r w:rsidRPr="003C597B">
        <w:rPr>
          <w:rStyle w:val="211pt"/>
          <w:rFonts w:ascii="Times New Roman" w:hAnsi="Times New Roman" w:cs="Times New Roman"/>
          <w:i/>
          <w:sz w:val="28"/>
          <w:szCs w:val="28"/>
        </w:rPr>
        <w:t xml:space="preserve">Форсированное сгибание и фиксирование конечности </w:t>
      </w:r>
      <w:r w:rsidRPr="003C597B">
        <w:rPr>
          <w:rFonts w:ascii="Times New Roman" w:hAnsi="Times New Roman" w:cs="Times New Roman"/>
          <w:b w:val="0"/>
          <w:i w:val="0"/>
        </w:rPr>
        <w:t>(рис. 17) применяется при повреждении подключичной артерии, сосудов предплечья и голени.</w:t>
      </w:r>
    </w:p>
    <w:p w14:paraId="62A53831" w14:textId="77777777" w:rsidR="003B474C" w:rsidRPr="003C597B" w:rsidRDefault="003B474C" w:rsidP="003B474C">
      <w:pPr>
        <w:pStyle w:val="20"/>
        <w:shd w:val="clear" w:color="auto" w:fill="auto"/>
        <w:spacing w:line="259" w:lineRule="exact"/>
        <w:ind w:firstLine="300"/>
        <w:rPr>
          <w:rFonts w:ascii="Times New Roman" w:hAnsi="Times New Roman" w:cs="Times New Roman"/>
          <w:b w:val="0"/>
          <w:i w:val="0"/>
        </w:rPr>
      </w:pPr>
      <w:r w:rsidRPr="003C597B">
        <w:rPr>
          <w:rFonts w:ascii="Times New Roman" w:hAnsi="Times New Roman" w:cs="Times New Roman"/>
          <w:b w:val="0"/>
          <w:i w:val="0"/>
        </w:rPr>
        <w:t>При кровотечении из сосудов в области плечевого сустава, подключичной области верхняя конечность максимально отводится назад и в таком положении фиксируется повязкой.</w:t>
      </w:r>
    </w:p>
    <w:p w14:paraId="77699E9E"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snapToGrid w:val="0"/>
        </w:rPr>
      </w:pPr>
      <w:r w:rsidRPr="003C597B">
        <w:rPr>
          <w:rFonts w:ascii="Times New Roman" w:hAnsi="Times New Roman" w:cs="Times New Roman"/>
        </w:rPr>
        <w:t>При кровотечении из артерий предплечья и голени используют положение максимального сгибания, соответственно, в локтевом и коленном сустава</w:t>
      </w:r>
      <w:r w:rsidRPr="003C597B">
        <w:rPr>
          <w:rFonts w:ascii="Times New Roman" w:hAnsi="Times New Roman" w:cs="Times New Roman"/>
          <w:b/>
          <w:i/>
        </w:rPr>
        <w:t xml:space="preserve">х. </w:t>
      </w:r>
      <w:r w:rsidRPr="003C597B">
        <w:rPr>
          <w:rFonts w:ascii="Times New Roman" w:hAnsi="Times New Roman" w:cs="Times New Roman"/>
        </w:rPr>
        <w:t>Такая фиксация может осуществляться только при целости костей конечностей и может быть рассчитана на короткий промежуток времени — пока не будет наложен жгут или давящая повязка.</w:t>
      </w:r>
    </w:p>
    <w:p w14:paraId="29F7060A"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Style w:val="211pt"/>
          <w:rFonts w:ascii="Times New Roman" w:hAnsi="Times New Roman" w:cs="Times New Roman"/>
          <w:i/>
          <w:sz w:val="28"/>
          <w:szCs w:val="28"/>
        </w:rPr>
        <w:t xml:space="preserve">Придание приподнятого положения поврежденной конечности </w:t>
      </w:r>
      <w:r w:rsidRPr="003C597B">
        <w:rPr>
          <w:rFonts w:ascii="Times New Roman" w:hAnsi="Times New Roman" w:cs="Times New Roman"/>
          <w:b w:val="0"/>
          <w:i w:val="0"/>
        </w:rPr>
        <w:t>— один из дополнительных методов временной останов</w:t>
      </w:r>
      <w:r w:rsidRPr="003C597B">
        <w:rPr>
          <w:rFonts w:ascii="Times New Roman" w:hAnsi="Times New Roman" w:cs="Times New Roman"/>
          <w:b w:val="0"/>
          <w:i w:val="0"/>
        </w:rPr>
        <w:softHyphen/>
        <w:t>ки кровотечения из небольших сосудов конечности.</w:t>
      </w:r>
    </w:p>
    <w:p w14:paraId="04AF842E" w14:textId="77777777" w:rsidR="003B474C" w:rsidRPr="003C597B" w:rsidRDefault="00000000" w:rsidP="003B474C">
      <w:pPr>
        <w:pStyle w:val="11"/>
        <w:shd w:val="clear" w:color="auto" w:fill="auto"/>
        <w:spacing w:before="0" w:after="0" w:line="324" w:lineRule="exact"/>
        <w:ind w:left="60" w:right="20"/>
        <w:jc w:val="both"/>
        <w:rPr>
          <w:rFonts w:ascii="Times New Roman" w:hAnsi="Times New Roman" w:cs="Times New Roman"/>
          <w:b/>
          <w:snapToGrid w:val="0"/>
        </w:rPr>
      </w:pPr>
      <w:r>
        <w:rPr>
          <w:rFonts w:ascii="Times New Roman" w:hAnsi="Times New Roman" w:cs="Times New Roman"/>
          <w:noProof/>
        </w:rPr>
        <w:pict w14:anchorId="22B2D17F">
          <v:shape id="Text Box 472" o:spid="_x0000_s1037" type="#_x0000_t202" style="position:absolute;left:0;text-align:left;margin-left:9pt;margin-top:83.3pt;width:324.7pt;height:198.35pt;z-index:-25162188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jHtAIAALY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" filled="f" stroked="f">
            <v:textbox style="mso-fit-shape-to-text:t" inset="0,0,0,0">
              <w:txbxContent>
                <w:p w14:paraId="37F007B1" w14:textId="77777777" w:rsidR="003B474C" w:rsidRDefault="003B474C" w:rsidP="003B474C">
                  <w:pPr>
                    <w:jc w:val="center"/>
                    <w:rPr>
                      <w:sz w:val="2"/>
                      <w:szCs w:val="2"/>
                    </w:rPr>
                  </w:pPr>
                  <w:r w:rsidRPr="009F7BFD">
                    <w:rPr>
                      <w:noProof/>
                    </w:rPr>
                    <w:drawing>
                      <wp:inline distT="0" distB="0" distL="0" distR="0" wp14:anchorId="7EC2405D" wp14:editId="7D2C2139">
                        <wp:extent cx="4124325" cy="2390775"/>
                        <wp:effectExtent l="0" t="0" r="0" b="0"/>
                        <wp:docPr id="62" name="Рисунок 62" descr="C:\Users\Rodion\AppData\Local\Temp\FineReader12.00\media\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C:\Users\Rodion\AppData\Local\Temp\FineReader12.00\media\image9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24325" cy="2390775"/>
                                </a:xfrm>
                                <a:prstGeom prst="rect">
                                  <a:avLst/>
                                </a:prstGeom>
                                <a:noFill/>
                                <a:ln>
                                  <a:noFill/>
                                </a:ln>
                              </pic:spPr>
                            </pic:pic>
                          </a:graphicData>
                        </a:graphic>
                      </wp:inline>
                    </w:drawing>
                  </w:r>
                </w:p>
                <w:p w14:paraId="0E63F27C" w14:textId="77777777" w:rsidR="003B474C" w:rsidRDefault="003B474C" w:rsidP="003B474C">
                  <w:pPr>
                    <w:pStyle w:val="62"/>
                    <w:shd w:val="clear" w:color="auto" w:fill="auto"/>
                    <w:spacing w:line="202" w:lineRule="exact"/>
                    <w:jc w:val="center"/>
                  </w:pPr>
                  <w:r>
                    <w:rPr>
                      <w:rStyle w:val="6Exact"/>
                      <w:i/>
                      <w:iCs/>
                    </w:rPr>
                    <w:t>Рис. 18</w:t>
                  </w:r>
                  <w:r>
                    <w:rPr>
                      <w:rStyle w:val="6Exact0"/>
                    </w:rPr>
                    <w:t xml:space="preserve">— </w:t>
                  </w:r>
                  <w:r>
                    <w:rPr>
                      <w:rStyle w:val="6Exact"/>
                      <w:i/>
                      <w:iCs/>
                    </w:rPr>
                    <w:t>Наложение жгута при кровотечении из раны в верхней трети плеча</w:t>
                  </w:r>
                </w:p>
              </w:txbxContent>
            </v:textbox>
            <w10:wrap type="topAndBottom" anchorx="margin"/>
          </v:shape>
        </w:pict>
      </w:r>
      <w:r w:rsidR="003B474C" w:rsidRPr="003C597B">
        <w:rPr>
          <w:rStyle w:val="211pt"/>
          <w:rFonts w:ascii="Times New Roman" w:hAnsi="Times New Roman" w:cs="Times New Roman"/>
          <w:sz w:val="28"/>
          <w:szCs w:val="28"/>
        </w:rPr>
        <w:t>Наложение кровоостанавливающего жгута</w:t>
      </w:r>
      <w:r w:rsidR="003B474C" w:rsidRPr="003C597B">
        <w:rPr>
          <w:rFonts w:ascii="Times New Roman" w:hAnsi="Times New Roman" w:cs="Times New Roman"/>
        </w:rPr>
        <w:t xml:space="preserve"> применяется при травме конечностей, осложненной повреждением крупных артериальных и венозных стволов, а также при артери</w:t>
      </w:r>
      <w:r w:rsidR="003B474C" w:rsidRPr="003C597B">
        <w:rPr>
          <w:rFonts w:ascii="Times New Roman" w:hAnsi="Times New Roman" w:cs="Times New Roman"/>
        </w:rPr>
        <w:softHyphen/>
        <w:t>альных кровотечениях, которые очень трудно остановить другими способами временной остановки (рис. 18, 19).</w:t>
      </w:r>
    </w:p>
    <w:p w14:paraId="5C6E8451"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p>
    <w:p w14:paraId="16D70CB1" w14:textId="77777777" w:rsidR="003B474C" w:rsidRPr="003C597B" w:rsidRDefault="003B474C" w:rsidP="003B474C">
      <w:pPr>
        <w:pStyle w:val="11"/>
        <w:shd w:val="clear" w:color="auto" w:fill="auto"/>
        <w:spacing w:before="0" w:after="0" w:line="324" w:lineRule="exact"/>
        <w:ind w:left="60" w:right="20"/>
        <w:jc w:val="both"/>
        <w:rPr>
          <w:rFonts w:ascii="Times New Roman" w:hAnsi="Times New Roman" w:cs="Times New Roman"/>
          <w:b/>
          <w:snapToGrid w:val="0"/>
        </w:rPr>
      </w:pPr>
      <w:r w:rsidRPr="003C597B">
        <w:rPr>
          <w:rFonts w:ascii="Times New Roman" w:hAnsi="Times New Roman" w:cs="Times New Roman"/>
          <w:noProof/>
        </w:rPr>
        <w:drawing>
          <wp:anchor distT="0" distB="254000" distL="63500" distR="63500" simplePos="0" relativeHeight="251485184" behindDoc="1" locked="0" layoutInCell="1" allowOverlap="1" wp14:anchorId="411BAC95" wp14:editId="4CDC6323">
            <wp:simplePos x="0" y="0"/>
            <wp:positionH relativeFrom="margin">
              <wp:posOffset>114300</wp:posOffset>
            </wp:positionH>
            <wp:positionV relativeFrom="paragraph">
              <wp:posOffset>3112770</wp:posOffset>
            </wp:positionV>
            <wp:extent cx="2401570" cy="1432560"/>
            <wp:effectExtent l="0" t="0" r="0" b="0"/>
            <wp:wrapTopAndBottom/>
            <wp:docPr id="61" name="Рисунок 61" descr="C:\Users\Rodion\AppData\Local\Temp\FineReader12.00\media\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5" descr="C:\Users\Rodion\AppData\Local\Temp\FineReader12.00\media\image9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157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0EA00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31E933F" w14:textId="77777777" w:rsidR="003B474C" w:rsidRPr="003C597B" w:rsidRDefault="00000000"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Pr>
          <w:rFonts w:ascii="Times New Roman" w:hAnsi="Times New Roman" w:cs="Times New Roman"/>
          <w:noProof/>
        </w:rPr>
        <w:pict w14:anchorId="12BEC55A">
          <v:shape id="Text Box 474" o:spid="_x0000_s1038" type="#_x0000_t202" style="position:absolute;left:0;text-align:left;margin-left:9pt;margin-top:153.95pt;width:105.6pt;height:39.4pt;z-index:-251620864;visibility:visible;mso-wrap-distance-left:5pt;mso-wrap-distance-right:5pt;mso-wrap-distance-bottom:20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eytA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nGAnaQZMe2MGgW3lAZEFshYZep2B434OpOYACOu2y1f2dLL9rJOSqoWLLbpSSQ8NoBRGG9qX/&#10;7OmIoy3IZvgkK3BEd0Y6oEOtOls+KAgCdOjU46k7NpjSurwkYRiBqgTdLAguY9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" filled="f" stroked="f">
            <v:textbox style="mso-fit-shape-to-text:t" inset="0,0,0,0">
              <w:txbxContent>
                <w:p w14:paraId="41B2496D" w14:textId="77777777" w:rsidR="003B474C" w:rsidRDefault="003B474C" w:rsidP="003B474C">
                  <w:pPr>
                    <w:pStyle w:val="62"/>
                    <w:shd w:val="clear" w:color="auto" w:fill="auto"/>
                    <w:spacing w:line="197" w:lineRule="exact"/>
                    <w:jc w:val="center"/>
                  </w:pPr>
                  <w:r>
                    <w:rPr>
                      <w:rStyle w:val="6Exact"/>
                      <w:i/>
                      <w:iCs/>
                    </w:rPr>
                    <w:t>Рис.</w:t>
                  </w:r>
                  <w:r>
                    <w:rPr>
                      <w:rStyle w:val="6Exact0"/>
                    </w:rPr>
                    <w:t xml:space="preserve"> 19 — </w:t>
                  </w:r>
                  <w:r>
                    <w:rPr>
                      <w:rStyle w:val="6Exact"/>
                      <w:i/>
                      <w:iCs/>
                    </w:rPr>
                    <w:t>Наложение жгута при кровотечении из раны в верхней трети бедра</w:t>
                  </w:r>
                </w:p>
              </w:txbxContent>
            </v:textbox>
            <w10:wrap type="topAndBottom" anchorx="margin"/>
          </v:shape>
        </w:pict>
      </w:r>
    </w:p>
    <w:p w14:paraId="7703BC2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5558C6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DF8A88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766441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94E382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CC692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4EA361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28CF3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A15A4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9120B1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44090B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FD224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91927E1"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651BC903"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488256" behindDoc="0" locked="0" layoutInCell="1" allowOverlap="1" wp14:anchorId="3BA5C96A" wp14:editId="3DD41DDE">
            <wp:simplePos x="0" y="0"/>
            <wp:positionH relativeFrom="margin">
              <wp:posOffset>-38100</wp:posOffset>
            </wp:positionH>
            <wp:positionV relativeFrom="margin">
              <wp:posOffset>-20955</wp:posOffset>
            </wp:positionV>
            <wp:extent cx="3579495" cy="3427095"/>
            <wp:effectExtent l="0" t="0" r="0" b="0"/>
            <wp:wrapSquare wrapText="bothSides"/>
            <wp:docPr id="60" name="Рисунок 60" descr="C:\Users\Rodion\AppData\Local\Temp\FineReader12.00\media\image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descr="C:\Users\Rodion\AppData\Local\Temp\FineReader12.00\media\image98.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79495" cy="342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B75F7"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4AE98AED"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C838C39"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5DA756A6"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7B40687"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506B5C48"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20 — Наложение жгута с помощью поясного ремня</w:t>
      </w:r>
    </w:p>
    <w:p w14:paraId="41C01E15" w14:textId="77777777" w:rsidR="003B474C" w:rsidRPr="003C597B" w:rsidRDefault="003B474C" w:rsidP="003B474C">
      <w:pPr>
        <w:pStyle w:val="20"/>
        <w:shd w:val="clear" w:color="auto" w:fill="auto"/>
        <w:spacing w:before="398" w:line="259" w:lineRule="exact"/>
        <w:ind w:left="200" w:right="200" w:firstLine="280"/>
        <w:rPr>
          <w:rFonts w:ascii="Times New Roman" w:hAnsi="Times New Roman" w:cs="Times New Roman"/>
          <w:b w:val="0"/>
          <w:i w:val="0"/>
        </w:rPr>
      </w:pPr>
      <w:r w:rsidRPr="003C597B">
        <w:rPr>
          <w:rFonts w:ascii="Times New Roman" w:hAnsi="Times New Roman" w:cs="Times New Roman"/>
          <w:b w:val="0"/>
          <w:i w:val="0"/>
        </w:rPr>
        <w:t>В качестве жгута можно использовать широкие эластичные материалы (широкий ремень, сложенный в несколько слоев бинт, подтяжки, кусок ткани и т.д.). Нельзя использовать веревки, электрические провода, узкие ремни и т.д. (рис. 20).</w:t>
      </w:r>
    </w:p>
    <w:p w14:paraId="024EE300" w14:textId="77777777" w:rsidR="003B474C" w:rsidRPr="003C597B" w:rsidRDefault="003B474C" w:rsidP="003B474C">
      <w:pPr>
        <w:pStyle w:val="20"/>
        <w:shd w:val="clear" w:color="auto" w:fill="auto"/>
        <w:spacing w:line="259" w:lineRule="exact"/>
        <w:ind w:left="200" w:right="200" w:firstLine="280"/>
        <w:rPr>
          <w:rFonts w:ascii="Times New Roman" w:hAnsi="Times New Roman" w:cs="Times New Roman"/>
          <w:b w:val="0"/>
          <w:i w:val="0"/>
        </w:rPr>
      </w:pPr>
      <w:r w:rsidRPr="003C597B">
        <w:rPr>
          <w:rFonts w:ascii="Times New Roman" w:hAnsi="Times New Roman" w:cs="Times New Roman"/>
          <w:b w:val="0"/>
          <w:i w:val="0"/>
        </w:rPr>
        <w:t>При наложении жгута на конечности (рис. 21) выбирают место выше раны и по возможности ближе к ней, чтобы часть конечности, лишенная кровоснабжения, была как можно короче.</w:t>
      </w:r>
    </w:p>
    <w:p w14:paraId="27672289" w14:textId="77777777" w:rsidR="003B474C" w:rsidRPr="003C597B" w:rsidRDefault="003B474C" w:rsidP="003B474C">
      <w:pPr>
        <w:pStyle w:val="20"/>
        <w:shd w:val="clear" w:color="auto" w:fill="auto"/>
        <w:spacing w:line="259" w:lineRule="exact"/>
        <w:ind w:left="200" w:right="200" w:firstLine="280"/>
        <w:rPr>
          <w:rFonts w:ascii="Times New Roman" w:hAnsi="Times New Roman" w:cs="Times New Roman"/>
          <w:b w:val="0"/>
          <w:i w:val="0"/>
        </w:rPr>
      </w:pPr>
      <w:r w:rsidRPr="003C597B">
        <w:rPr>
          <w:rFonts w:ascii="Times New Roman" w:hAnsi="Times New Roman" w:cs="Times New Roman"/>
          <w:b w:val="0"/>
          <w:i w:val="0"/>
        </w:rPr>
        <w:t>Жгут нельзя накладывать на голую кожу, чтобы не вызвать ее ущемления, она должна быть прикрыта полоской ткани (собственной одеждой, несколькими слоями марлевого бинта).</w:t>
      </w:r>
    </w:p>
    <w:p w14:paraId="3AA4A9B4" w14:textId="77777777" w:rsidR="003B474C" w:rsidRPr="003C597B" w:rsidRDefault="003B474C" w:rsidP="003B474C">
      <w:pPr>
        <w:pStyle w:val="20"/>
        <w:shd w:val="clear" w:color="auto" w:fill="auto"/>
        <w:spacing w:line="259" w:lineRule="exact"/>
        <w:ind w:left="200" w:right="200" w:firstLine="280"/>
        <w:rPr>
          <w:rFonts w:ascii="Times New Roman" w:hAnsi="Times New Roman" w:cs="Times New Roman"/>
          <w:b w:val="0"/>
          <w:i w:val="0"/>
        </w:rPr>
      </w:pPr>
      <w:r w:rsidRPr="003C597B">
        <w:rPr>
          <w:rFonts w:ascii="Times New Roman" w:hAnsi="Times New Roman" w:cs="Times New Roman"/>
          <w:b w:val="0"/>
          <w:i w:val="0"/>
        </w:rPr>
        <w:t>Сильно растянутый жгут подводят под конечность и обертывают им конечность несколько раз до прекращения кровотечения из раны или исчезновения пульса ниже места наложения жгута.</w:t>
      </w:r>
    </w:p>
    <w:p w14:paraId="5A0F3741" w14:textId="77777777" w:rsidR="003B474C" w:rsidRPr="003C597B" w:rsidRDefault="003B474C" w:rsidP="003B474C">
      <w:pPr>
        <w:pStyle w:val="20"/>
        <w:shd w:val="clear" w:color="auto" w:fill="auto"/>
        <w:spacing w:line="259" w:lineRule="exact"/>
        <w:ind w:left="200" w:right="200" w:firstLine="280"/>
        <w:rPr>
          <w:rFonts w:ascii="Times New Roman" w:hAnsi="Times New Roman" w:cs="Times New Roman"/>
          <w:b w:val="0"/>
          <w:i w:val="0"/>
        </w:rPr>
      </w:pPr>
      <w:r w:rsidRPr="003C597B">
        <w:rPr>
          <w:rFonts w:ascii="Times New Roman" w:hAnsi="Times New Roman" w:cs="Times New Roman"/>
          <w:b w:val="0"/>
          <w:i w:val="0"/>
        </w:rPr>
        <w:t>Витки жгута должны располагаться рядом друг с другом. Концы жгута фиксируют поверх всех витков. После наложения жгута необходимо под жгут подложить записку с указанием времени остановки кровотечения или написать эти данные непосредственно на конечности.</w:t>
      </w:r>
    </w:p>
    <w:p w14:paraId="14C7A2C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9BCE19F" w14:textId="7E45F12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493376" behindDoc="0" locked="0" layoutInCell="1" allowOverlap="1" wp14:anchorId="37FC4236" wp14:editId="0D8A938F">
            <wp:simplePos x="0" y="0"/>
            <wp:positionH relativeFrom="margin">
              <wp:posOffset>98425</wp:posOffset>
            </wp:positionH>
            <wp:positionV relativeFrom="margin">
              <wp:posOffset>-325120</wp:posOffset>
            </wp:positionV>
            <wp:extent cx="2882265" cy="2393315"/>
            <wp:effectExtent l="0" t="0" r="0" b="0"/>
            <wp:wrapSquare wrapText="bothSides"/>
            <wp:docPr id="58" name="Рисунок 58" descr="C:\Users\Rodion\AppData\Local\Temp\FineReader12.00\media\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5" descr="C:\Users\Rodion\AppData\Local\Temp\FineReader12.00\media\image99.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2265" cy="2393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85A1D" w14:textId="3FDBDB5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D160412" w14:textId="036766C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0A6F1FD" w14:textId="3F26D23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500544" behindDoc="0" locked="0" layoutInCell="1" allowOverlap="1" wp14:anchorId="7ABD3688" wp14:editId="184B9A7C">
            <wp:simplePos x="0" y="0"/>
            <wp:positionH relativeFrom="margin">
              <wp:posOffset>3315970</wp:posOffset>
            </wp:positionH>
            <wp:positionV relativeFrom="margin">
              <wp:posOffset>953770</wp:posOffset>
            </wp:positionV>
            <wp:extent cx="2869565" cy="1041400"/>
            <wp:effectExtent l="0" t="0" r="0" b="0"/>
            <wp:wrapSquare wrapText="bothSides"/>
            <wp:docPr id="57" name="Рисунок 57" descr="C:\Users\Rodion\AppData\Local\Temp\FineReader12.00\media\image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descr="C:\Users\Rodion\AppData\Local\Temp\FineReader12.00\media\image100.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9565"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E73B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912FD2C" w14:textId="6177D2C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88772C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F4C0FF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40C78DA"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21</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Наложение жгута на конечность</w:t>
      </w:r>
    </w:p>
    <w:p w14:paraId="2D85170B" w14:textId="176A006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5D1BE49" w14:textId="30152F86" w:rsidR="003B474C" w:rsidRPr="003C597B" w:rsidRDefault="003B474C" w:rsidP="003B474C">
      <w:pPr>
        <w:pStyle w:val="20"/>
        <w:shd w:val="clear" w:color="auto" w:fill="auto"/>
        <w:spacing w:before="685" w:line="254" w:lineRule="exact"/>
        <w:ind w:right="380" w:firstLine="320"/>
        <w:rPr>
          <w:rFonts w:ascii="Times New Roman" w:hAnsi="Times New Roman" w:cs="Times New Roman"/>
          <w:b w:val="0"/>
          <w:i w:val="0"/>
        </w:rPr>
      </w:pPr>
      <w:r w:rsidRPr="003C597B">
        <w:rPr>
          <w:rFonts w:ascii="Times New Roman" w:hAnsi="Times New Roman" w:cs="Times New Roman"/>
          <w:b w:val="0"/>
          <w:i w:val="0"/>
        </w:rPr>
        <w:t>Если наложение жгута выполнено правильно, то кровотечение остановится, пульс на периферии определяться не будет, а кожа конечности приобретет бледный оттенок.</w:t>
      </w:r>
    </w:p>
    <w:p w14:paraId="3A7DE6B0" w14:textId="228A415E" w:rsidR="003B474C" w:rsidRPr="003C597B" w:rsidRDefault="003B474C" w:rsidP="003B474C">
      <w:pPr>
        <w:pStyle w:val="20"/>
        <w:shd w:val="clear" w:color="auto" w:fill="auto"/>
        <w:spacing w:line="254" w:lineRule="exact"/>
        <w:ind w:right="380" w:firstLine="320"/>
        <w:rPr>
          <w:rFonts w:ascii="Times New Roman" w:hAnsi="Times New Roman" w:cs="Times New Roman"/>
          <w:b w:val="0"/>
          <w:i w:val="0"/>
        </w:rPr>
      </w:pPr>
      <w:r w:rsidRPr="003C597B">
        <w:rPr>
          <w:rFonts w:ascii="Times New Roman" w:hAnsi="Times New Roman" w:cs="Times New Roman"/>
          <w:b w:val="0"/>
          <w:i w:val="0"/>
        </w:rPr>
        <w:t>В холодное время года конечность, перетянутую жгутом, необходимо хорошо укутать одеждой</w:t>
      </w:r>
    </w:p>
    <w:p w14:paraId="0B07C48F" w14:textId="5509567F" w:rsidR="003B474C" w:rsidRPr="003C597B" w:rsidRDefault="003B474C" w:rsidP="003B474C">
      <w:pPr>
        <w:pStyle w:val="20"/>
        <w:shd w:val="clear" w:color="auto" w:fill="auto"/>
        <w:spacing w:line="254" w:lineRule="exact"/>
        <w:ind w:right="380" w:firstLine="320"/>
        <w:rPr>
          <w:rFonts w:ascii="Times New Roman" w:hAnsi="Times New Roman" w:cs="Times New Roman"/>
          <w:b w:val="0"/>
          <w:i w:val="0"/>
        </w:rPr>
      </w:pPr>
      <w:r w:rsidRPr="003C597B">
        <w:rPr>
          <w:rFonts w:ascii="Times New Roman" w:hAnsi="Times New Roman" w:cs="Times New Roman"/>
          <w:b w:val="0"/>
          <w:i w:val="0"/>
        </w:rPr>
        <w:t>В случае длительной транспортировки пострадавшего в лечебное учреждение через 1,5 часа, несмотря на угрозу возникновения повторного кровотечения, следует ослабить натяжение жгута на несколько минут, чтобы обескровленная конечность наполнилась кровью, а затем вновь затянуть его.</w:t>
      </w:r>
    </w:p>
    <w:p w14:paraId="440C5487" w14:textId="1020DB2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Следует помнить, что жгут должен оставаться на конечности не более 1—1,5 часа летом и 0,5 часа зимой. Пребывание жгута на конечности свыше 1,5 часов может привести к омертвлению конечности</w:t>
      </w:r>
      <w:r w:rsidRPr="003C597B">
        <w:rPr>
          <w:rFonts w:ascii="Times New Roman" w:hAnsi="Times New Roman" w:cs="Times New Roman"/>
          <w:b/>
          <w:snapToGrid w:val="0"/>
        </w:rPr>
        <w:t>.</w:t>
      </w:r>
    </w:p>
    <w:p w14:paraId="281389D3" w14:textId="5783FC2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lang w:eastAsia="ru-RU"/>
        </w:rPr>
        <w:drawing>
          <wp:anchor distT="0" distB="0" distL="114300" distR="114300" simplePos="0" relativeHeight="251530240" behindDoc="0" locked="0" layoutInCell="1" allowOverlap="1" wp14:anchorId="68AC3464" wp14:editId="136D4A9E">
            <wp:simplePos x="0" y="0"/>
            <wp:positionH relativeFrom="margin">
              <wp:posOffset>6350</wp:posOffset>
            </wp:positionH>
            <wp:positionV relativeFrom="margin">
              <wp:posOffset>3474085</wp:posOffset>
            </wp:positionV>
            <wp:extent cx="4186555" cy="2560320"/>
            <wp:effectExtent l="0" t="0" r="0" b="0"/>
            <wp:wrapSquare wrapText="bothSides"/>
            <wp:docPr id="59" name="Рисунок 59" descr="C:\Users\Rodion\AppData\Local\Temp\FineReader12.00\media\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C:\Users\Rodion\AppData\Local\Temp\FineReader12.00\media\image9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86555"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B21C5" w14:textId="343E2673"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4F55CAF7" w14:textId="2958409F"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39B3D3E7" w14:textId="42D50AFA"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0212EC4B" w14:textId="2AFFBA10"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2F91AFDD" w14:textId="031476AC"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43195F9A" w14:textId="3F757CDA"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194382E0" w14:textId="4E009062"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06AFE49C" w14:textId="24E1E274"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08B9554F" w14:textId="490A7105"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309EA4EF" w14:textId="512A2FAD"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5A73EB4B" w14:textId="2C168838"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7749C5D"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2A6B4C4C" w14:textId="60FD2681"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22</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Наложение закрутки на конечность</w:t>
      </w:r>
    </w:p>
    <w:p w14:paraId="64197702" w14:textId="77777777" w:rsidR="003B474C" w:rsidRPr="003C597B" w:rsidRDefault="003B474C" w:rsidP="003B474C">
      <w:pPr>
        <w:pStyle w:val="20"/>
        <w:shd w:val="clear" w:color="auto" w:fill="auto"/>
        <w:spacing w:before="472" w:line="259" w:lineRule="exact"/>
        <w:ind w:firstLine="320"/>
        <w:rPr>
          <w:rFonts w:ascii="Times New Roman" w:hAnsi="Times New Roman" w:cs="Times New Roman"/>
          <w:b w:val="0"/>
          <w:i w:val="0"/>
        </w:rPr>
      </w:pPr>
      <w:r w:rsidRPr="003C597B">
        <w:rPr>
          <w:rFonts w:ascii="Times New Roman" w:hAnsi="Times New Roman" w:cs="Times New Roman"/>
          <w:b w:val="0"/>
          <w:i w:val="0"/>
        </w:rPr>
        <w:t>Если под рукой нет резинового жгута, можно воспользоваться подручными средствами для наложения закрутки. Пригодиться может кусок ткани, поясной ремень, женские колготки, шейный платок и другой подручный материал.</w:t>
      </w:r>
    </w:p>
    <w:p w14:paraId="3FF7842F"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Применяемую для закрутки ткань обматывают в выбранном месте на конечности, свободно связывают два конца, в образовавшуюся петлю проводят палку или дощечку и начинают со</w:t>
      </w:r>
      <w:r w:rsidRPr="003C597B">
        <w:rPr>
          <w:rFonts w:ascii="Times New Roman" w:hAnsi="Times New Roman" w:cs="Times New Roman"/>
          <w:b w:val="0"/>
          <w:i w:val="0"/>
        </w:rPr>
        <w:softHyphen/>
        <w:t>вершать вращательные движения, добиваясь полной остановки кровотечения, после чего палку фиксируют на конечности. При наложении закрутки также необходимо указывать точное время остановки кровотечения для исключения в дальнейшем омертвления конечности (рис. 22).</w:t>
      </w:r>
    </w:p>
    <w:p w14:paraId="39248B2D" w14:textId="77777777" w:rsidR="003B474C" w:rsidRPr="003C597B" w:rsidRDefault="003B474C" w:rsidP="003B474C">
      <w:pPr>
        <w:pStyle w:val="221"/>
        <w:keepNext/>
        <w:keepLines/>
        <w:shd w:val="clear" w:color="auto" w:fill="auto"/>
        <w:spacing w:after="191" w:line="280" w:lineRule="exact"/>
        <w:ind w:left="40"/>
        <w:rPr>
          <w:rFonts w:ascii="Times New Roman" w:hAnsi="Times New Roman" w:cs="Times New Roman"/>
        </w:rPr>
      </w:pPr>
      <w:bookmarkStart w:id="14" w:name="bookmark410"/>
    </w:p>
    <w:p w14:paraId="1596CD9A" w14:textId="4F9F9BB0" w:rsidR="003B474C" w:rsidRPr="003C597B" w:rsidRDefault="003B474C" w:rsidP="003B474C">
      <w:pPr>
        <w:pStyle w:val="221"/>
        <w:keepNext/>
        <w:keepLines/>
        <w:shd w:val="clear" w:color="auto" w:fill="auto"/>
        <w:spacing w:after="191" w:line="280" w:lineRule="exact"/>
        <w:ind w:left="40"/>
        <w:rPr>
          <w:rFonts w:ascii="Times New Roman" w:hAnsi="Times New Roman" w:cs="Times New Roman"/>
        </w:rPr>
      </w:pPr>
      <w:r w:rsidRPr="003C597B">
        <w:rPr>
          <w:rFonts w:ascii="Times New Roman" w:hAnsi="Times New Roman" w:cs="Times New Roman"/>
        </w:rPr>
        <w:t>ВИДЫ повязок</w:t>
      </w:r>
      <w:bookmarkEnd w:id="14"/>
    </w:p>
    <w:p w14:paraId="555A4E35" w14:textId="77777777" w:rsidR="003B474C" w:rsidRPr="003C597B" w:rsidRDefault="003B474C" w:rsidP="003B474C">
      <w:pPr>
        <w:pStyle w:val="630"/>
        <w:keepNext/>
        <w:keepLines/>
        <w:shd w:val="clear" w:color="auto" w:fill="auto"/>
        <w:spacing w:before="0" w:line="259" w:lineRule="exact"/>
        <w:ind w:firstLine="340"/>
        <w:rPr>
          <w:rFonts w:ascii="Times New Roman" w:hAnsi="Times New Roman" w:cs="Times New Roman"/>
          <w:b w:val="0"/>
          <w:sz w:val="28"/>
          <w:szCs w:val="28"/>
        </w:rPr>
      </w:pPr>
      <w:bookmarkStart w:id="15" w:name="bookmark411"/>
      <w:r w:rsidRPr="003C597B">
        <w:rPr>
          <w:rFonts w:ascii="Times New Roman" w:hAnsi="Times New Roman" w:cs="Times New Roman"/>
          <w:b w:val="0"/>
          <w:sz w:val="28"/>
          <w:szCs w:val="28"/>
        </w:rPr>
        <w:t>Основные типы бинтовых повязок</w:t>
      </w:r>
      <w:bookmarkEnd w:id="15"/>
    </w:p>
    <w:p w14:paraId="0477291D"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Style w:val="211pt"/>
          <w:rFonts w:ascii="Times New Roman" w:hAnsi="Times New Roman" w:cs="Times New Roman"/>
          <w:i/>
          <w:sz w:val="28"/>
          <w:szCs w:val="28"/>
        </w:rPr>
        <w:t xml:space="preserve">Циркулярная </w:t>
      </w:r>
      <w:r w:rsidRPr="003C597B">
        <w:rPr>
          <w:rFonts w:ascii="Times New Roman" w:hAnsi="Times New Roman" w:cs="Times New Roman"/>
          <w:b w:val="0"/>
          <w:i w:val="0"/>
        </w:rPr>
        <w:t>— обороты бинта полностью накрывают друг друга.</w:t>
      </w:r>
    </w:p>
    <w:p w14:paraId="6A70F98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Style w:val="211pt"/>
          <w:rFonts w:ascii="Times New Roman" w:hAnsi="Times New Roman" w:cs="Times New Roman"/>
          <w:b/>
          <w:sz w:val="28"/>
          <w:szCs w:val="28"/>
        </w:rPr>
        <w:t xml:space="preserve">Спиральная </w:t>
      </w:r>
      <w:r w:rsidRPr="003C597B">
        <w:rPr>
          <w:rFonts w:ascii="Times New Roman" w:hAnsi="Times New Roman" w:cs="Times New Roman"/>
        </w:rPr>
        <w:t>— каждый оборот бинта частично покрывает предыдущий.</w:t>
      </w:r>
    </w:p>
    <w:p w14:paraId="0B228306"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Style w:val="211pt"/>
          <w:rFonts w:ascii="Times New Roman" w:hAnsi="Times New Roman" w:cs="Times New Roman"/>
          <w:i/>
          <w:sz w:val="28"/>
          <w:szCs w:val="28"/>
        </w:rPr>
        <w:t xml:space="preserve">Крестовидная, колосовидная и восьмиобразная </w:t>
      </w:r>
      <w:r w:rsidRPr="003C597B">
        <w:rPr>
          <w:rFonts w:ascii="Times New Roman" w:hAnsi="Times New Roman" w:cs="Times New Roman"/>
          <w:b w:val="0"/>
          <w:i w:val="0"/>
        </w:rPr>
        <w:t>— обороты бинта пересекают друг друга поперек или диагонально.</w:t>
      </w:r>
    </w:p>
    <w:p w14:paraId="460926C4" w14:textId="4DF9E417" w:rsidR="003B474C" w:rsidRPr="003C597B" w:rsidRDefault="003B474C" w:rsidP="003B474C">
      <w:pPr>
        <w:pStyle w:val="20"/>
        <w:shd w:val="clear" w:color="auto" w:fill="auto"/>
        <w:spacing w:after="527" w:line="259" w:lineRule="exact"/>
        <w:ind w:firstLine="340"/>
        <w:rPr>
          <w:rFonts w:ascii="Times New Roman" w:hAnsi="Times New Roman" w:cs="Times New Roman"/>
          <w:b w:val="0"/>
          <w:i w:val="0"/>
        </w:rPr>
      </w:pPr>
      <w:r w:rsidRPr="003C597B">
        <w:rPr>
          <w:rFonts w:ascii="Times New Roman" w:hAnsi="Times New Roman" w:cs="Times New Roman"/>
          <w:b w:val="0"/>
          <w:noProof/>
        </w:rPr>
        <w:lastRenderedPageBreak/>
        <w:drawing>
          <wp:anchor distT="0" distB="0" distL="114300" distR="114300" simplePos="0" relativeHeight="251508736" behindDoc="0" locked="0" layoutInCell="1" allowOverlap="1" wp14:anchorId="407D1F02" wp14:editId="2772501B">
            <wp:simplePos x="0" y="0"/>
            <wp:positionH relativeFrom="margin">
              <wp:posOffset>132080</wp:posOffset>
            </wp:positionH>
            <wp:positionV relativeFrom="margin">
              <wp:posOffset>1174115</wp:posOffset>
            </wp:positionV>
            <wp:extent cx="2166620" cy="2361565"/>
            <wp:effectExtent l="0" t="0" r="0" b="0"/>
            <wp:wrapSquare wrapText="bothSides"/>
            <wp:docPr id="56" name="Рисунок 56" descr="C:\Users\Rodion\AppData\Local\Temp\FineReader12.00\media\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descr="C:\Users\Rodion\AppData\Local\Temp\FineReader12.00\media\image10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662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rFonts w:ascii="Times New Roman" w:hAnsi="Times New Roman" w:cs="Times New Roman"/>
          <w:b w:val="0"/>
          <w:i w:val="0"/>
        </w:rPr>
        <w:t>Для выполнения повязок используются индивидуальный перевязочный пакет (ИПП), марлевые салфетки, бактерицидный пластырь, бинты. Бинты имеют различную длину и ширину, изготавливаются из разных материалов. В состав аптечки для оказания первой помощи работникам включаются бинты шириной 5, 7, 10, 14 см.</w:t>
      </w:r>
    </w:p>
    <w:p w14:paraId="786899EF" w14:textId="6B935470"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bookmarkStart w:id="16" w:name="bookmark412"/>
    </w:p>
    <w:p w14:paraId="22FF2239" w14:textId="262DA1B5"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50539340" w14:textId="29E5D619"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2A1716FE" w14:textId="4DFA4BB9"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1637DE56" w14:textId="77777777"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3A171109" w14:textId="0FF045FF"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356DD422" w14:textId="77777777"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4E7B5086" w14:textId="77777777"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3538645D" w14:textId="77777777"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752C50A8" w14:textId="77777777"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06E7D64B" w14:textId="666649F6"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p>
    <w:p w14:paraId="6820FFC6" w14:textId="0714AA01" w:rsidR="003B474C" w:rsidRPr="003C597B" w:rsidRDefault="003B474C" w:rsidP="003B474C">
      <w:pPr>
        <w:pStyle w:val="50"/>
        <w:keepNext/>
        <w:keepLines/>
        <w:shd w:val="clear" w:color="auto" w:fill="auto"/>
        <w:spacing w:after="225" w:line="200" w:lineRule="exact"/>
        <w:ind w:firstLine="0"/>
        <w:rPr>
          <w:rFonts w:ascii="Times New Roman" w:hAnsi="Times New Roman" w:cs="Times New Roman"/>
          <w:b w:val="0"/>
          <w:sz w:val="28"/>
          <w:szCs w:val="28"/>
        </w:rPr>
      </w:pPr>
      <w:r w:rsidRPr="003C597B">
        <w:rPr>
          <w:rFonts w:ascii="Times New Roman" w:hAnsi="Times New Roman" w:cs="Times New Roman"/>
          <w:b w:val="0"/>
          <w:sz w:val="28"/>
          <w:szCs w:val="28"/>
        </w:rPr>
        <w:t>ПРАВИЛА И ПРИЕМЫ НАЛОЖЕНИЯ ПОВЯЗОК НА РАНЫ</w:t>
      </w:r>
      <w:bookmarkEnd w:id="16"/>
    </w:p>
    <w:p w14:paraId="55012F36" w14:textId="7EEE867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Перед наложением повязки необходимо освободить область ранения, провести обработку кожи вокруг раны настойкой йода, раствором бриллиантового зеленого, перекисью водорода или кипяченой водой с добавлением перманганата калия (рис. 23).</w:t>
      </w:r>
    </w:p>
    <w:p w14:paraId="297D141E" w14:textId="06B01CAD"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517952" behindDoc="0" locked="0" layoutInCell="1" allowOverlap="1" wp14:anchorId="04B95C58" wp14:editId="6777D31B">
            <wp:simplePos x="0" y="0"/>
            <wp:positionH relativeFrom="margin">
              <wp:posOffset>3810</wp:posOffset>
            </wp:positionH>
            <wp:positionV relativeFrom="margin">
              <wp:posOffset>5382260</wp:posOffset>
            </wp:positionV>
            <wp:extent cx="3281045" cy="1765300"/>
            <wp:effectExtent l="0" t="0" r="0" b="0"/>
            <wp:wrapSquare wrapText="bothSides"/>
            <wp:docPr id="55" name="Рисунок 55" descr="C:\Users\Rodion\AppData\Local\Temp\FineReader12.00\media\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C:\Users\Rodion\AppData\Local\Temp\FineReader12.00\media\image10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1045"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79932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90EE0E2" w14:textId="5560D76B"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AD63444" w14:textId="28DE368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69FD956" w14:textId="70A34478"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D61A0C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561680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4E0B2E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B3B2F8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89AA34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2010C1F"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4D3AB91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0DB40D4" w14:textId="2ABEB6F5" w:rsidR="003B474C" w:rsidRPr="003C597B" w:rsidRDefault="003B474C" w:rsidP="003B474C">
      <w:pPr>
        <w:pStyle w:val="62"/>
        <w:shd w:val="clear" w:color="auto" w:fill="auto"/>
        <w:spacing w:line="197" w:lineRule="exact"/>
        <w:jc w:val="both"/>
        <w:rPr>
          <w:rFonts w:ascii="Times New Roman" w:hAnsi="Times New Roman" w:cs="Times New Roman"/>
          <w:sz w:val="28"/>
          <w:szCs w:val="28"/>
        </w:rPr>
      </w:pPr>
      <w:r w:rsidRPr="003C597B">
        <w:rPr>
          <w:rFonts w:ascii="Times New Roman" w:hAnsi="Times New Roman" w:cs="Times New Roman"/>
          <w:sz w:val="28"/>
          <w:szCs w:val="28"/>
        </w:rPr>
        <w:t>Рис. 23</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Тугое тампонирование раны и перевязка с помощью лейкопластыря</w:t>
      </w:r>
    </w:p>
    <w:p w14:paraId="5652FBED"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 xml:space="preserve">Пострадавшему для уменьшения физических страданий от полученной раны нужно дать обезболивающее или спазмолитическое средство (баралгин, анальгин, </w:t>
      </w:r>
      <w:proofErr w:type="spellStart"/>
      <w:r w:rsidRPr="003C597B">
        <w:rPr>
          <w:rFonts w:ascii="Times New Roman" w:hAnsi="Times New Roman" w:cs="Times New Roman"/>
          <w:b w:val="0"/>
          <w:i w:val="0"/>
        </w:rPr>
        <w:t>спазган</w:t>
      </w:r>
      <w:proofErr w:type="spellEnd"/>
      <w:r w:rsidRPr="003C597B">
        <w:rPr>
          <w:rFonts w:ascii="Times New Roman" w:hAnsi="Times New Roman" w:cs="Times New Roman"/>
          <w:b w:val="0"/>
          <w:i w:val="0"/>
        </w:rPr>
        <w:t xml:space="preserve"> и т.д.).</w:t>
      </w:r>
    </w:p>
    <w:p w14:paraId="4897970D"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Для предохранения раны от занесения инфекции нельзя прикасаться к ней руками, а также к той части повязки, которая будет соприкасаться с раной, не следует кашлять над открытой раной.</w:t>
      </w:r>
    </w:p>
    <w:p w14:paraId="7A8AB366"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 xml:space="preserve">На небольших ранах перевязочный материал может удерживаться </w:t>
      </w:r>
      <w:proofErr w:type="spellStart"/>
      <w:r w:rsidRPr="003C597B">
        <w:rPr>
          <w:rFonts w:ascii="Times New Roman" w:hAnsi="Times New Roman" w:cs="Times New Roman"/>
          <w:b w:val="0"/>
          <w:i w:val="0"/>
        </w:rPr>
        <w:t>безбинтовыми</w:t>
      </w:r>
      <w:proofErr w:type="spellEnd"/>
      <w:r w:rsidRPr="003C597B">
        <w:rPr>
          <w:rFonts w:ascii="Times New Roman" w:hAnsi="Times New Roman" w:cs="Times New Roman"/>
          <w:b w:val="0"/>
          <w:i w:val="0"/>
        </w:rPr>
        <w:t xml:space="preserve"> повязками, например с помощью полосок лейкопластыря.</w:t>
      </w:r>
    </w:p>
    <w:p w14:paraId="36113C8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rPr>
        <w:t xml:space="preserve">Во время перевязки желательно находиться к пострадавшему лицом для </w:t>
      </w:r>
      <w:r w:rsidRPr="003C597B">
        <w:rPr>
          <w:rFonts w:ascii="Times New Roman" w:hAnsi="Times New Roman" w:cs="Times New Roman"/>
        </w:rPr>
        <w:lastRenderedPageBreak/>
        <w:t>контроля за его состоянием и реакцией, не допуская причинения дополнительных страданий, вести с ним постоянный разговор. Повязку нужно начинать с более узкого места, постепенно переходя к более широкому.</w:t>
      </w:r>
    </w:p>
    <w:p w14:paraId="4E4CC7A9"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Начинать повязку (рис. 82) нужно с первого витка так, чтобы один кончик бинта или ткани выступал из-под следующего витка. В этом случае его можно будет загнуть и зафиксировать следующим витком, накладываемом в том же направлении. Бинт должен раскатываться равномерно по поверхности тела.</w:t>
      </w:r>
    </w:p>
    <w:p w14:paraId="72948172" w14:textId="056E3923" w:rsidR="003B474C" w:rsidRPr="003C597B" w:rsidRDefault="003B474C" w:rsidP="003B474C">
      <w:pPr>
        <w:pStyle w:val="20"/>
        <w:shd w:val="clear" w:color="auto" w:fill="auto"/>
        <w:spacing w:after="548" w:line="259" w:lineRule="exact"/>
        <w:ind w:firstLine="320"/>
        <w:rPr>
          <w:rFonts w:ascii="Times New Roman" w:hAnsi="Times New Roman" w:cs="Times New Roman"/>
          <w:b w:val="0"/>
          <w:i w:val="0"/>
        </w:rPr>
      </w:pPr>
      <w:r w:rsidRPr="003C597B">
        <w:rPr>
          <w:rFonts w:ascii="Times New Roman" w:hAnsi="Times New Roman" w:cs="Times New Roman"/>
          <w:b w:val="0"/>
          <w:i w:val="0"/>
        </w:rPr>
        <w:t>Ширину бинта нужно подбирать так, чтобы она была равна или превышала диаметр перевязываемой части тела. Использование узкого бинта увеличивает время перевязки. Бинт необходимо держать так, чтобы его свободный конец составлял прямой угол с рукой, в которой он находится. Перевязку необходимо заканчивать фиксирующим круговым туром (рис. 24—33).</w:t>
      </w:r>
    </w:p>
    <w:p w14:paraId="4636F790" w14:textId="0467B00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eastAsia="Calibri" w:hAnsi="Times New Roman" w:cs="Times New Roman"/>
          <w:i/>
          <w:iCs/>
          <w:noProof/>
        </w:rPr>
        <w:drawing>
          <wp:anchor distT="0" distB="0" distL="63500" distR="164465" simplePos="0" relativeHeight="251553792" behindDoc="1" locked="0" layoutInCell="1" allowOverlap="1" wp14:anchorId="1EDCF559" wp14:editId="0535D01E">
            <wp:simplePos x="0" y="0"/>
            <wp:positionH relativeFrom="margin">
              <wp:posOffset>2516505</wp:posOffset>
            </wp:positionH>
            <wp:positionV relativeFrom="paragraph">
              <wp:posOffset>334645</wp:posOffset>
            </wp:positionV>
            <wp:extent cx="2096770" cy="999490"/>
            <wp:effectExtent l="0" t="0" r="0" b="0"/>
            <wp:wrapTopAndBottom/>
            <wp:docPr id="53" name="Рисунок 53" descr="C:\Users\Rodion\AppData\Local\Temp\FineReader12.00\media\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6" descr="C:\Users\Rodion\AppData\Local\Temp\FineReader12.00\media\image105.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96770" cy="999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rFonts w:ascii="Times New Roman" w:eastAsia="Calibri" w:hAnsi="Times New Roman" w:cs="Times New Roman"/>
          <w:i/>
          <w:iCs/>
          <w:noProof/>
        </w:rPr>
        <w:drawing>
          <wp:anchor distT="0" distB="60960" distL="63500" distR="82550" simplePos="0" relativeHeight="251542528" behindDoc="1" locked="0" layoutInCell="1" allowOverlap="1" wp14:anchorId="7A9BFE9D" wp14:editId="62D44A5D">
            <wp:simplePos x="0" y="0"/>
            <wp:positionH relativeFrom="margin">
              <wp:posOffset>81915</wp:posOffset>
            </wp:positionH>
            <wp:positionV relativeFrom="paragraph">
              <wp:posOffset>250825</wp:posOffset>
            </wp:positionV>
            <wp:extent cx="2084705" cy="981710"/>
            <wp:effectExtent l="0" t="0" r="0" b="0"/>
            <wp:wrapTopAndBottom/>
            <wp:docPr id="52" name="Рисунок 52" descr="C:\Users\Rodion\AppData\Local\Temp\FineReader12.00\media\image1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5" descr="C:\Users\Rodion\AppData\Local\Temp\FineReader12.00\media\image104.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84705" cy="981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0F3D6F" w14:textId="32AB6830" w:rsidR="003B474C" w:rsidRPr="003C597B" w:rsidRDefault="003B474C" w:rsidP="003B474C">
      <w:pPr>
        <w:pStyle w:val="300"/>
        <w:shd w:val="clear" w:color="auto" w:fill="auto"/>
        <w:spacing w:before="0" w:after="0" w:line="180" w:lineRule="exact"/>
        <w:jc w:val="left"/>
        <w:rPr>
          <w:rFonts w:ascii="Times New Roman" w:hAnsi="Times New Roman" w:cs="Times New Roman"/>
          <w:sz w:val="28"/>
          <w:szCs w:val="28"/>
        </w:rPr>
      </w:pPr>
    </w:p>
    <w:p w14:paraId="3FFDD1AE" w14:textId="2AF6087F" w:rsidR="003B474C" w:rsidRPr="003C597B" w:rsidRDefault="003B474C" w:rsidP="003B474C">
      <w:pPr>
        <w:pStyle w:val="300"/>
        <w:shd w:val="clear" w:color="auto" w:fill="auto"/>
        <w:spacing w:before="0" w:after="0" w:line="180" w:lineRule="exact"/>
        <w:ind w:left="300"/>
        <w:jc w:val="left"/>
        <w:rPr>
          <w:rFonts w:ascii="Times New Roman" w:hAnsi="Times New Roman" w:cs="Times New Roman"/>
          <w:sz w:val="28"/>
          <w:szCs w:val="28"/>
        </w:rPr>
      </w:pPr>
    </w:p>
    <w:p w14:paraId="4F309F51" w14:textId="3652A56B" w:rsidR="003B474C" w:rsidRPr="003C597B" w:rsidRDefault="003B474C" w:rsidP="003B474C">
      <w:pPr>
        <w:pStyle w:val="300"/>
        <w:shd w:val="clear" w:color="auto" w:fill="auto"/>
        <w:spacing w:before="0" w:after="0" w:line="180" w:lineRule="exact"/>
        <w:ind w:left="300"/>
        <w:jc w:val="left"/>
        <w:rPr>
          <w:rFonts w:ascii="Times New Roman" w:hAnsi="Times New Roman" w:cs="Times New Roman"/>
          <w:sz w:val="28"/>
          <w:szCs w:val="28"/>
        </w:rPr>
      </w:pPr>
    </w:p>
    <w:p w14:paraId="6EC8B078" w14:textId="0122BFE7" w:rsidR="003B474C" w:rsidRPr="003C597B" w:rsidRDefault="003B474C" w:rsidP="003B474C">
      <w:pPr>
        <w:pStyle w:val="300"/>
        <w:shd w:val="clear" w:color="auto" w:fill="auto"/>
        <w:spacing w:before="0" w:after="0" w:line="180" w:lineRule="exact"/>
        <w:ind w:left="300"/>
        <w:jc w:val="left"/>
        <w:rPr>
          <w:rFonts w:ascii="Times New Roman" w:hAnsi="Times New Roman" w:cs="Times New Roman"/>
          <w:sz w:val="28"/>
          <w:szCs w:val="28"/>
        </w:rPr>
      </w:pPr>
      <w:r w:rsidRPr="003C597B">
        <w:rPr>
          <w:rFonts w:ascii="Times New Roman" w:hAnsi="Times New Roman" w:cs="Times New Roman"/>
          <w:sz w:val="28"/>
          <w:szCs w:val="28"/>
        </w:rPr>
        <w:t>Рис. 24 — Повязки на ладонь и пальцы</w:t>
      </w:r>
    </w:p>
    <w:p w14:paraId="2426E6C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3702B73" w14:textId="7CCC665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573248" behindDoc="0" locked="0" layoutInCell="1" allowOverlap="1" wp14:anchorId="7E5BF232" wp14:editId="7C7DCBD0">
            <wp:simplePos x="0" y="0"/>
            <wp:positionH relativeFrom="margin">
              <wp:posOffset>201295</wp:posOffset>
            </wp:positionH>
            <wp:positionV relativeFrom="margin">
              <wp:posOffset>4485640</wp:posOffset>
            </wp:positionV>
            <wp:extent cx="461010" cy="1002030"/>
            <wp:effectExtent l="0" t="0" r="0" b="0"/>
            <wp:wrapSquare wrapText="bothSides"/>
            <wp:docPr id="54" name="Рисунок 54" descr="C:\Users\Rodion\AppData\Local\Temp\FineReader12.00\media\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descr="C:\Users\Rodion\AppData\Local\Temp\FineReader12.00\media\image10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101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065E1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72CBA7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F74565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13F9560" w14:textId="59FAA40C" w:rsidR="003B474C" w:rsidRPr="003C597B" w:rsidRDefault="00000000"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Pr>
          <w:rFonts w:ascii="Times New Roman" w:eastAsia="Calibri" w:hAnsi="Times New Roman" w:cs="Times New Roman"/>
          <w:i/>
          <w:iCs/>
          <w:noProof/>
          <w:lang w:eastAsia="ru-RU"/>
        </w:rPr>
        <w:pict w14:anchorId="5570C2CE">
          <v:shape id="Text Box 491" o:spid="_x0000_s1050" type="#_x0000_t202" style="position:absolute;left:0;text-align:left;margin-left:.2pt;margin-top:82.9pt;width:443.65pt;height:28.5pt;z-index:-2516198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" filled="f" stroked="f">
            <v:textbox style="mso-next-textbox:#Text Box 491" inset="0,0,0,0">
              <w:txbxContent>
                <w:p w14:paraId="7C7EB970" w14:textId="77777777" w:rsidR="002C3985" w:rsidRDefault="003B474C" w:rsidP="003B474C">
                  <w:pPr>
                    <w:rPr>
                      <w:sz w:val="16"/>
                      <w:szCs w:val="16"/>
                    </w:rPr>
                  </w:pPr>
                  <w:r w:rsidRPr="004C18A7">
                    <w:rPr>
                      <w:sz w:val="16"/>
                      <w:szCs w:val="16"/>
                    </w:rPr>
                    <w:t>Повязка н</w:t>
                  </w:r>
                </w:p>
                <w:p w14:paraId="32890AD2" w14:textId="77777777" w:rsidR="002C3985" w:rsidRDefault="002C3985" w:rsidP="003B474C">
                  <w:pPr>
                    <w:rPr>
                      <w:sz w:val="16"/>
                      <w:szCs w:val="16"/>
                    </w:rPr>
                  </w:pPr>
                </w:p>
                <w:p w14:paraId="7395353F" w14:textId="249CE850" w:rsidR="003B474C" w:rsidRDefault="003B474C" w:rsidP="003B474C">
                  <w:pPr>
                    <w:rPr>
                      <w:sz w:val="16"/>
                      <w:szCs w:val="16"/>
                    </w:rPr>
                  </w:pPr>
                  <w:r w:rsidRPr="004C18A7">
                    <w:rPr>
                      <w:sz w:val="16"/>
                      <w:szCs w:val="16"/>
                    </w:rPr>
                    <w:t xml:space="preserve">а тыльную </w:t>
                  </w:r>
                  <w:r>
                    <w:rPr>
                      <w:sz w:val="16"/>
                      <w:szCs w:val="16"/>
                    </w:rPr>
                    <w:t xml:space="preserve">                           </w:t>
                  </w:r>
                </w:p>
                <w:p w14:paraId="3E28B23D" w14:textId="77777777" w:rsidR="003B474C" w:rsidRPr="004C18A7" w:rsidRDefault="003B474C" w:rsidP="003B474C">
                  <w:pPr>
                    <w:rPr>
                      <w:sz w:val="16"/>
                      <w:szCs w:val="16"/>
                    </w:rPr>
                  </w:pPr>
                  <w:r w:rsidRPr="004C18A7">
                    <w:rPr>
                      <w:sz w:val="16"/>
                      <w:szCs w:val="16"/>
                    </w:rPr>
                    <w:t>поверхность ладони</w:t>
                  </w:r>
                </w:p>
              </w:txbxContent>
            </v:textbox>
            <w10:wrap type="square" anchorx="margin"/>
          </v:shape>
        </w:pict>
      </w:r>
    </w:p>
    <w:p w14:paraId="7F5238FF" w14:textId="79881768"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Рис. 25 Косыночная повязка на кисти рук</w:t>
      </w:r>
    </w:p>
    <w:p w14:paraId="10618687" w14:textId="454DA8FB"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63500" distR="63500" simplePos="0" relativeHeight="251580416" behindDoc="1" locked="0" layoutInCell="1" allowOverlap="1" wp14:anchorId="61EE3299" wp14:editId="0100DE42">
            <wp:simplePos x="0" y="0"/>
            <wp:positionH relativeFrom="margin">
              <wp:posOffset>8255</wp:posOffset>
            </wp:positionH>
            <wp:positionV relativeFrom="paragraph">
              <wp:posOffset>136525</wp:posOffset>
            </wp:positionV>
            <wp:extent cx="4020185" cy="1192530"/>
            <wp:effectExtent l="0" t="0" r="0" b="0"/>
            <wp:wrapNone/>
            <wp:docPr id="51" name="Рисунок 51" descr="C:\Users\Rodion\AppData\Local\Temp\FineReader12.00\media\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7" descr="C:\Users\Rodion\AppData\Local\Temp\FineReader12.00\media\image10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20185" cy="1192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299AD" w14:textId="09E6542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F7E30E7" w14:textId="52A2A98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726EA7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AFD4A7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21FA24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2A099B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634DB5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4D0643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63500" distR="63500" simplePos="0" relativeHeight="251583488" behindDoc="1" locked="0" layoutInCell="1" allowOverlap="1" wp14:anchorId="5710A5D0" wp14:editId="195B287A">
            <wp:simplePos x="0" y="0"/>
            <wp:positionH relativeFrom="margin">
              <wp:posOffset>2540</wp:posOffset>
            </wp:positionH>
            <wp:positionV relativeFrom="paragraph">
              <wp:posOffset>122555</wp:posOffset>
            </wp:positionV>
            <wp:extent cx="4234815" cy="1025525"/>
            <wp:effectExtent l="0" t="0" r="0" b="0"/>
            <wp:wrapNone/>
            <wp:docPr id="50" name="Рисунок 50" descr="C:\Users\Rodion\AppData\Local\Temp\FineReader12.00\media\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8" descr="C:\Users\Rodion\AppData\Local\Temp\FineReader12.00\media\image107.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34815"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24FC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2DA5F8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E90862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9776F8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5FE03A1" w14:textId="77777777" w:rsidR="003B474C" w:rsidRPr="003C597B" w:rsidRDefault="003B474C" w:rsidP="003B474C">
      <w:pPr>
        <w:pStyle w:val="70"/>
        <w:framePr w:w="941" w:h="371" w:hSpace="1099" w:wrap="notBeside" w:vAnchor="text" w:hAnchor="page" w:x="1332" w:y="418"/>
        <w:shd w:val="clear" w:color="auto" w:fill="auto"/>
        <w:spacing w:line="158" w:lineRule="exact"/>
        <w:rPr>
          <w:rFonts w:ascii="Times New Roman" w:hAnsi="Times New Roman" w:cs="Times New Roman"/>
          <w:sz w:val="28"/>
          <w:szCs w:val="28"/>
        </w:rPr>
      </w:pPr>
      <w:r w:rsidRPr="003C597B">
        <w:rPr>
          <w:rFonts w:ascii="Times New Roman" w:hAnsi="Times New Roman" w:cs="Times New Roman"/>
          <w:sz w:val="28"/>
          <w:szCs w:val="28"/>
        </w:rPr>
        <w:t xml:space="preserve">Повязка малая </w:t>
      </w:r>
      <w:proofErr w:type="spellStart"/>
      <w:r w:rsidRPr="003C597B">
        <w:rPr>
          <w:rFonts w:ascii="Times New Roman" w:hAnsi="Times New Roman" w:cs="Times New Roman"/>
          <w:sz w:val="28"/>
          <w:szCs w:val="28"/>
        </w:rPr>
        <w:t>чепцовая</w:t>
      </w:r>
      <w:proofErr w:type="spellEnd"/>
    </w:p>
    <w:p w14:paraId="4CDE07D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tbl>
      <w:tblPr>
        <w:tblpPr w:leftFromText="180" w:rightFromText="180" w:vertAnchor="text" w:horzAnchor="page" w:tblpX="3516" w:tblpY="-24"/>
        <w:tblW w:w="0" w:type="auto"/>
        <w:tblLayout w:type="fixed"/>
        <w:tblCellMar>
          <w:left w:w="10" w:type="dxa"/>
          <w:right w:w="10" w:type="dxa"/>
        </w:tblCellMar>
        <w:tblLook w:val="04A0" w:firstRow="1" w:lastRow="0" w:firstColumn="1" w:lastColumn="0" w:noHBand="0" w:noVBand="1"/>
      </w:tblPr>
      <w:tblGrid>
        <w:gridCol w:w="1661"/>
      </w:tblGrid>
      <w:tr w:rsidR="003B474C" w:rsidRPr="003C597B" w14:paraId="7FB8A3B6" w14:textId="77777777" w:rsidTr="007D176F">
        <w:trPr>
          <w:trHeight w:hRule="exact" w:val="173"/>
        </w:trPr>
        <w:tc>
          <w:tcPr>
            <w:tcW w:w="1661" w:type="dxa"/>
            <w:shd w:val="clear" w:color="auto" w:fill="FFFFFF"/>
            <w:vAlign w:val="bottom"/>
          </w:tcPr>
          <w:p w14:paraId="7CDE859C" w14:textId="77777777" w:rsidR="003B474C" w:rsidRPr="003C597B" w:rsidRDefault="003B474C" w:rsidP="007D176F">
            <w:pPr>
              <w:pStyle w:val="20"/>
              <w:shd w:val="clear" w:color="auto" w:fill="auto"/>
              <w:spacing w:line="140" w:lineRule="exact"/>
              <w:ind w:firstLine="0"/>
              <w:jc w:val="center"/>
              <w:rPr>
                <w:rFonts w:ascii="Times New Roman" w:hAnsi="Times New Roman" w:cs="Times New Roman"/>
              </w:rPr>
            </w:pPr>
            <w:r w:rsidRPr="003C597B">
              <w:rPr>
                <w:rStyle w:val="27pt0"/>
                <w:rFonts w:ascii="Times New Roman" w:hAnsi="Times New Roman" w:cs="Times New Roman"/>
                <w:sz w:val="28"/>
                <w:szCs w:val="28"/>
              </w:rPr>
              <w:t>Повязка треугольная</w:t>
            </w:r>
          </w:p>
        </w:tc>
      </w:tr>
      <w:tr w:rsidR="003B474C" w:rsidRPr="003C597B" w14:paraId="2554283B" w14:textId="77777777" w:rsidTr="007D176F">
        <w:trPr>
          <w:trHeight w:hRule="exact" w:val="259"/>
        </w:trPr>
        <w:tc>
          <w:tcPr>
            <w:tcW w:w="1661" w:type="dxa"/>
            <w:shd w:val="clear" w:color="auto" w:fill="FFFFFF"/>
          </w:tcPr>
          <w:p w14:paraId="696D68A3" w14:textId="77777777" w:rsidR="003B474C" w:rsidRPr="003C597B" w:rsidRDefault="003B474C" w:rsidP="007D176F">
            <w:pPr>
              <w:pStyle w:val="20"/>
              <w:shd w:val="clear" w:color="auto" w:fill="auto"/>
              <w:spacing w:line="140" w:lineRule="exact"/>
              <w:ind w:firstLine="0"/>
              <w:jc w:val="center"/>
              <w:rPr>
                <w:rFonts w:ascii="Times New Roman" w:hAnsi="Times New Roman" w:cs="Times New Roman"/>
              </w:rPr>
            </w:pPr>
            <w:r w:rsidRPr="003C597B">
              <w:rPr>
                <w:rStyle w:val="27pt0"/>
                <w:rFonts w:ascii="Times New Roman" w:hAnsi="Times New Roman" w:cs="Times New Roman"/>
                <w:sz w:val="28"/>
                <w:szCs w:val="28"/>
              </w:rPr>
              <w:t>затылочно-лобная</w:t>
            </w:r>
          </w:p>
        </w:tc>
      </w:tr>
    </w:tbl>
    <w:p w14:paraId="2898324E" w14:textId="77777777" w:rsidR="003B474C" w:rsidRPr="003C597B" w:rsidRDefault="003B474C" w:rsidP="003B474C">
      <w:pPr>
        <w:pStyle w:val="70"/>
        <w:framePr w:w="1709" w:h="378" w:hSpace="1099" w:wrap="notBeside" w:vAnchor="text" w:hAnchor="page" w:x="6627" w:y="1"/>
        <w:shd w:val="clear" w:color="auto" w:fill="auto"/>
        <w:spacing w:line="154" w:lineRule="exact"/>
        <w:ind w:right="20"/>
        <w:rPr>
          <w:rFonts w:ascii="Times New Roman" w:hAnsi="Times New Roman" w:cs="Times New Roman"/>
          <w:sz w:val="28"/>
          <w:szCs w:val="28"/>
        </w:rPr>
      </w:pPr>
      <w:r w:rsidRPr="003C597B">
        <w:rPr>
          <w:rFonts w:ascii="Times New Roman" w:hAnsi="Times New Roman" w:cs="Times New Roman"/>
          <w:sz w:val="28"/>
          <w:szCs w:val="28"/>
        </w:rPr>
        <w:t xml:space="preserve">Повязка </w:t>
      </w:r>
      <w:proofErr w:type="spellStart"/>
      <w:r w:rsidRPr="003C597B">
        <w:rPr>
          <w:rFonts w:ascii="Times New Roman" w:hAnsi="Times New Roman" w:cs="Times New Roman"/>
          <w:sz w:val="28"/>
          <w:szCs w:val="28"/>
        </w:rPr>
        <w:t>пращевидная</w:t>
      </w:r>
      <w:proofErr w:type="spellEnd"/>
      <w:r w:rsidRPr="003C597B">
        <w:rPr>
          <w:rFonts w:ascii="Times New Roman" w:hAnsi="Times New Roman" w:cs="Times New Roman"/>
          <w:sz w:val="28"/>
          <w:szCs w:val="28"/>
        </w:rPr>
        <w:t xml:space="preserve"> на затылочную область головы</w:t>
      </w:r>
    </w:p>
    <w:p w14:paraId="71CEB020" w14:textId="77777777" w:rsidR="003B474C" w:rsidRPr="003C597B" w:rsidRDefault="003B474C" w:rsidP="003B474C">
      <w:pPr>
        <w:pStyle w:val="11"/>
        <w:shd w:val="clear" w:color="auto" w:fill="auto"/>
        <w:tabs>
          <w:tab w:val="center" w:pos="9407"/>
        </w:tabs>
        <w:spacing w:before="0" w:after="0" w:line="324" w:lineRule="exact"/>
        <w:ind w:left="40" w:right="40"/>
        <w:rPr>
          <w:rFonts w:ascii="Times New Roman" w:hAnsi="Times New Roman" w:cs="Times New Roman"/>
          <w:b/>
          <w:snapToGrid w:val="0"/>
        </w:rPr>
      </w:pPr>
    </w:p>
    <w:p w14:paraId="2147BB01" w14:textId="451C46FD"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lastRenderedPageBreak/>
        <w:drawing>
          <wp:anchor distT="527050" distB="73025" distL="63500" distR="292735" simplePos="0" relativeHeight="251593728" behindDoc="1" locked="0" layoutInCell="1" allowOverlap="1" wp14:anchorId="47AE7191" wp14:editId="1B5EAB12">
            <wp:simplePos x="0" y="0"/>
            <wp:positionH relativeFrom="margin">
              <wp:posOffset>2146300</wp:posOffset>
            </wp:positionH>
            <wp:positionV relativeFrom="paragraph">
              <wp:posOffset>141605</wp:posOffset>
            </wp:positionV>
            <wp:extent cx="1876425" cy="993775"/>
            <wp:effectExtent l="0" t="0" r="0" b="0"/>
            <wp:wrapSquare wrapText="bothSides"/>
            <wp:docPr id="49" name="Рисунок 49" descr="C:\Users\Rodion\AppData\Local\Temp\FineReader12.00\media\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1" descr="C:\Users\Rodion\AppData\Local\Temp\FineReader12.00\media\image109.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6425" cy="993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DE71C" w14:textId="1CD95536" w:rsidR="003B474C" w:rsidRPr="003C597B" w:rsidRDefault="003B474C" w:rsidP="003B474C">
      <w:pPr>
        <w:pStyle w:val="11"/>
        <w:shd w:val="clear" w:color="auto" w:fill="auto"/>
        <w:tabs>
          <w:tab w:val="left" w:pos="1405"/>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snapToGrid w:val="0"/>
        </w:rPr>
        <w:tab/>
      </w:r>
    </w:p>
    <w:p w14:paraId="76F7FD87" w14:textId="6C67F43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2C61483" w14:textId="699D807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40DB1CB" w14:textId="7323BD9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332E227" w14:textId="404BB955"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D4B6D12" w14:textId="668AE3A1"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628544" behindDoc="0" locked="0" layoutInCell="1" allowOverlap="1" wp14:anchorId="2399E0E4" wp14:editId="41536891">
            <wp:simplePos x="0" y="0"/>
            <wp:positionH relativeFrom="margin">
              <wp:posOffset>635</wp:posOffset>
            </wp:positionH>
            <wp:positionV relativeFrom="margin">
              <wp:posOffset>1263650</wp:posOffset>
            </wp:positionV>
            <wp:extent cx="3248025" cy="1111885"/>
            <wp:effectExtent l="0" t="0" r="0" b="0"/>
            <wp:wrapSquare wrapText="bothSides"/>
            <wp:docPr id="44" name="Рисунок 44" descr="C:\Users\Rodion\AppData\Local\Temp\FineReader12.00\media\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descr="C:\Users\Rodion\AppData\Local\Temp\FineReader12.00\media\image113.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4802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DCB11" w14:textId="19BCCAB9"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C6A882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DF6C824" w14:textId="0FCE11B8"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F68E3D8" w14:textId="3626DB20" w:rsidR="003B474C" w:rsidRPr="003C597B" w:rsidRDefault="00000000" w:rsidP="003B474C">
      <w:pPr>
        <w:pStyle w:val="100"/>
        <w:shd w:val="clear" w:color="auto" w:fill="auto"/>
        <w:tabs>
          <w:tab w:val="left" w:pos="3606"/>
        </w:tabs>
        <w:spacing w:line="140" w:lineRule="exact"/>
        <w:jc w:val="left"/>
        <w:rPr>
          <w:rFonts w:ascii="Times New Roman" w:hAnsi="Times New Roman" w:cs="Times New Roman"/>
          <w:sz w:val="28"/>
          <w:szCs w:val="28"/>
        </w:rPr>
      </w:pPr>
      <w:r>
        <w:rPr>
          <w:rFonts w:ascii="Times New Roman" w:hAnsi="Times New Roman" w:cs="Times New Roman"/>
          <w:b/>
          <w:noProof/>
          <w:sz w:val="28"/>
          <w:szCs w:val="28"/>
        </w:rPr>
        <w:pict w14:anchorId="7862B580">
          <v:shape id="Text Box 510" o:spid="_x0000_s1055" type="#_x0000_t202" style="position:absolute;margin-left:188.3pt;margin-top:.4pt;width:105.1pt;height:7pt;z-index:-251618816;visibility:visible;mso-wrap-distance-left:5pt;mso-wrap-distance-top:41.5pt;mso-wrap-distance-right:23.05pt;mso-wrap-distance-bottom:5.7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gysgIAALQ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" filled="f" stroked="f">
            <v:textbox style="mso-fit-shape-to-text:t" inset="0,0,0,0">
              <w:txbxContent>
                <w:p w14:paraId="5DFC0F95" w14:textId="77777777" w:rsidR="003B474C" w:rsidRDefault="003B474C" w:rsidP="003B474C">
                  <w:pPr>
                    <w:pStyle w:val="100"/>
                    <w:shd w:val="clear" w:color="auto" w:fill="auto"/>
                    <w:spacing w:line="140" w:lineRule="exact"/>
                    <w:jc w:val="left"/>
                  </w:pPr>
                  <w:r>
                    <w:t>Наложение повязки на оба глаза</w:t>
                  </w:r>
                </w:p>
              </w:txbxContent>
            </v:textbox>
            <w10:wrap type="square" anchorx="margin"/>
          </v:shape>
        </w:pict>
      </w:r>
      <w:r w:rsidR="003B474C" w:rsidRPr="003C597B">
        <w:rPr>
          <w:rFonts w:ascii="Times New Roman" w:hAnsi="Times New Roman" w:cs="Times New Roman"/>
          <w:sz w:val="28"/>
          <w:szCs w:val="28"/>
        </w:rPr>
        <w:t>Наложение повязки на один глаз</w:t>
      </w:r>
      <w:r w:rsidR="003B474C" w:rsidRPr="003C597B">
        <w:rPr>
          <w:rFonts w:ascii="Times New Roman" w:hAnsi="Times New Roman" w:cs="Times New Roman"/>
          <w:sz w:val="28"/>
          <w:szCs w:val="28"/>
        </w:rPr>
        <w:tab/>
      </w:r>
    </w:p>
    <w:p w14:paraId="55F9BC58" w14:textId="16BCAEE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BB64DE" w14:textId="117B0233"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73025" distB="240665" distL="63500" distR="643255" simplePos="0" relativeHeight="251610112" behindDoc="1" locked="0" layoutInCell="1" allowOverlap="1" wp14:anchorId="7DD9DE8A" wp14:editId="3159853C">
            <wp:simplePos x="0" y="0"/>
            <wp:positionH relativeFrom="margin">
              <wp:posOffset>1993900</wp:posOffset>
            </wp:positionH>
            <wp:positionV relativeFrom="paragraph">
              <wp:posOffset>131445</wp:posOffset>
            </wp:positionV>
            <wp:extent cx="1002030" cy="1025525"/>
            <wp:effectExtent l="0" t="0" r="0" b="0"/>
            <wp:wrapSquare wrapText="bothSides"/>
            <wp:docPr id="47" name="Рисунок 47" descr="C:\Users\Rodion\AppData\Local\Temp\FineReader12.00\media\image1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4" descr="C:\Users\Rodion\AppData\Local\Temp\FineReader12.00\media\image111.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2030"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rFonts w:ascii="Times New Roman" w:hAnsi="Times New Roman" w:cs="Times New Roman"/>
          <w:noProof/>
        </w:rPr>
        <w:drawing>
          <wp:anchor distT="0" distB="0" distL="114300" distR="114300" simplePos="0" relativeHeight="251590656" behindDoc="0" locked="0" layoutInCell="1" allowOverlap="1" wp14:anchorId="7A0ECAFB" wp14:editId="592C8106">
            <wp:simplePos x="0" y="0"/>
            <wp:positionH relativeFrom="margin">
              <wp:posOffset>111760</wp:posOffset>
            </wp:positionH>
            <wp:positionV relativeFrom="margin">
              <wp:posOffset>2546985</wp:posOffset>
            </wp:positionV>
            <wp:extent cx="1440815" cy="1134110"/>
            <wp:effectExtent l="0" t="0" r="0" b="0"/>
            <wp:wrapSquare wrapText="bothSides"/>
            <wp:docPr id="48" name="Рисунок 48" descr="C:\Users\Rodion\AppData\Local\Temp\FineReader12.00\media\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descr="C:\Users\Rodion\AppData\Local\Temp\FineReader12.00\media\image10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4081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197DE0" w14:textId="1B972BE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4FEE36E" w14:textId="071AC8AD" w:rsidR="003B474C" w:rsidRPr="003C597B" w:rsidRDefault="00000000" w:rsidP="003B474C">
      <w:pPr>
        <w:pStyle w:val="11"/>
        <w:shd w:val="clear" w:color="auto" w:fill="auto"/>
        <w:tabs>
          <w:tab w:val="left" w:pos="1901"/>
        </w:tabs>
        <w:spacing w:before="0" w:after="0" w:line="324" w:lineRule="exact"/>
        <w:ind w:left="40" w:right="40"/>
        <w:jc w:val="both"/>
        <w:rPr>
          <w:rFonts w:ascii="Times New Roman" w:hAnsi="Times New Roman" w:cs="Times New Roman"/>
          <w:b/>
          <w:snapToGrid w:val="0"/>
        </w:rPr>
      </w:pPr>
      <w:r>
        <w:rPr>
          <w:rFonts w:ascii="Times New Roman" w:hAnsi="Times New Roman" w:cs="Times New Roman"/>
          <w:b/>
          <w:noProof/>
          <w:lang w:eastAsia="ru-RU"/>
        </w:rPr>
        <w:pict w14:anchorId="4630CF72">
          <v:shape id="Text Box 512" o:spid="_x0000_s1056" type="#_x0000_t202" style="position:absolute;left:0;text-align:left;margin-left:64.05pt;margin-top:-207.45pt;width:60.95pt;height:8.15pt;z-index:-251617792;visibility:visible;mso-wrap-distance-left:21.35pt;mso-wrap-distance-top:5.75pt;mso-wrap-distance-right:123.1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lxtAIAALU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" filled="f" stroked="f">
            <v:textbox style="mso-fit-shape-to-text:t" inset="0,0,0,0">
              <w:txbxContent>
                <w:p w14:paraId="4622F36A" w14:textId="77777777" w:rsidR="003B474C" w:rsidRDefault="003B474C" w:rsidP="003B474C">
                  <w:pPr>
                    <w:jc w:val="center"/>
                    <w:rPr>
                      <w:sz w:val="2"/>
                      <w:szCs w:val="2"/>
                    </w:rPr>
                  </w:pPr>
                </w:p>
                <w:p w14:paraId="45E1157B" w14:textId="77777777" w:rsidR="003B474C" w:rsidRDefault="003B474C" w:rsidP="003B474C">
                  <w:pPr>
                    <w:pStyle w:val="100"/>
                    <w:shd w:val="clear" w:color="auto" w:fill="auto"/>
                    <w:spacing w:line="140" w:lineRule="exact"/>
                    <w:jc w:val="left"/>
                  </w:pPr>
                  <w:r>
                    <w:t>Повязка на ухо</w:t>
                  </w:r>
                </w:p>
              </w:txbxContent>
            </v:textbox>
            <w10:wrap type="square" anchorx="margin"/>
          </v:shape>
        </w:pict>
      </w:r>
      <w:r w:rsidR="003B474C" w:rsidRPr="003C597B">
        <w:rPr>
          <w:rFonts w:ascii="Times New Roman" w:hAnsi="Times New Roman" w:cs="Times New Roman"/>
          <w:b/>
          <w:snapToGrid w:val="0"/>
        </w:rPr>
        <w:tab/>
      </w:r>
    </w:p>
    <w:p w14:paraId="4167998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E7A7E9B" w14:textId="34CFE40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57C59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E4518E9" w14:textId="1A580B1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D98CAB" w14:textId="77777777" w:rsidR="003B474C" w:rsidRPr="003C597B" w:rsidRDefault="003B474C" w:rsidP="003B474C">
      <w:pPr>
        <w:pStyle w:val="100"/>
        <w:shd w:val="clear" w:color="auto" w:fill="auto"/>
        <w:spacing w:line="140" w:lineRule="exact"/>
        <w:jc w:val="left"/>
        <w:rPr>
          <w:rFonts w:ascii="Times New Roman" w:hAnsi="Times New Roman" w:cs="Times New Roman"/>
          <w:sz w:val="28"/>
          <w:szCs w:val="28"/>
        </w:rPr>
      </w:pPr>
      <w:r w:rsidRPr="003C597B">
        <w:rPr>
          <w:rFonts w:ascii="Times New Roman" w:hAnsi="Times New Roman" w:cs="Times New Roman"/>
          <w:sz w:val="28"/>
          <w:szCs w:val="28"/>
        </w:rPr>
        <w:t>Повязка на ухо</w:t>
      </w:r>
    </w:p>
    <w:p w14:paraId="73F656C8" w14:textId="25A5E347" w:rsidR="003B474C" w:rsidRPr="003C597B" w:rsidRDefault="003B474C" w:rsidP="003B474C">
      <w:pPr>
        <w:pStyle w:val="211"/>
        <w:shd w:val="clear" w:color="auto" w:fill="auto"/>
        <w:spacing w:after="418" w:line="140" w:lineRule="exact"/>
        <w:ind w:left="3900"/>
        <w:jc w:val="left"/>
        <w:rPr>
          <w:rFonts w:ascii="Times New Roman" w:hAnsi="Times New Roman" w:cs="Times New Roman"/>
          <w:sz w:val="28"/>
          <w:szCs w:val="28"/>
        </w:rPr>
      </w:pPr>
      <w:r w:rsidRPr="003C597B">
        <w:rPr>
          <w:rFonts w:ascii="Times New Roman" w:hAnsi="Times New Roman" w:cs="Times New Roman"/>
          <w:sz w:val="28"/>
          <w:szCs w:val="28"/>
        </w:rPr>
        <w:t>Повязка галстучная на глаз и ухо</w:t>
      </w:r>
    </w:p>
    <w:p w14:paraId="4C6C2E9E" w14:textId="77DAB53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Рис. 26</w:t>
      </w:r>
      <w:r w:rsidRPr="003C597B">
        <w:rPr>
          <w:rStyle w:val="301"/>
          <w:rFonts w:ascii="Times New Roman" w:hAnsi="Times New Roman" w:cs="Times New Roman"/>
          <w:sz w:val="28"/>
          <w:szCs w:val="28"/>
        </w:rPr>
        <w:t xml:space="preserve"> — </w:t>
      </w:r>
      <w:r w:rsidRPr="003C597B">
        <w:rPr>
          <w:rFonts w:ascii="Times New Roman" w:hAnsi="Times New Roman" w:cs="Times New Roman"/>
        </w:rPr>
        <w:t>Повязки но голову и лицо</w:t>
      </w:r>
    </w:p>
    <w:p w14:paraId="6D4535E4" w14:textId="5A2CBFE0"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601920" behindDoc="0" locked="0" layoutInCell="1" allowOverlap="1" wp14:anchorId="423EAC0E" wp14:editId="19D59248">
            <wp:simplePos x="0" y="0"/>
            <wp:positionH relativeFrom="margin">
              <wp:posOffset>59690</wp:posOffset>
            </wp:positionH>
            <wp:positionV relativeFrom="margin">
              <wp:posOffset>4612640</wp:posOffset>
            </wp:positionV>
            <wp:extent cx="768350" cy="1016635"/>
            <wp:effectExtent l="0" t="0" r="0" b="0"/>
            <wp:wrapSquare wrapText="bothSides"/>
            <wp:docPr id="46" name="Рисунок 46" descr="C:\Users\Rodion\AppData\Local\Temp\FineReader12.00\media\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C:\Users\Rodion\AppData\Local\Temp\FineReader12.00\media\image11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68350" cy="101663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4C" w:rsidRPr="003C597B">
        <w:rPr>
          <w:rFonts w:ascii="Times New Roman" w:hAnsi="Times New Roman" w:cs="Times New Roman"/>
          <w:noProof/>
        </w:rPr>
        <w:drawing>
          <wp:anchor distT="0" distB="0" distL="114300" distR="114300" simplePos="0" relativeHeight="251618304" behindDoc="0" locked="0" layoutInCell="1" allowOverlap="1" wp14:anchorId="59933416" wp14:editId="525927A9">
            <wp:simplePos x="0" y="0"/>
            <wp:positionH relativeFrom="margin">
              <wp:posOffset>67310</wp:posOffset>
            </wp:positionH>
            <wp:positionV relativeFrom="margin">
              <wp:posOffset>-127635</wp:posOffset>
            </wp:positionV>
            <wp:extent cx="4140200" cy="1068070"/>
            <wp:effectExtent l="0" t="0" r="0" b="0"/>
            <wp:wrapSquare wrapText="bothSides"/>
            <wp:docPr id="45" name="Рисунок 45" descr="C:\Users\Rodion\AppData\Local\Temp\FineReader12.00\media\image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C:\Users\Rodion\AppData\Local\Temp\FineReader12.00\media\image112.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40200" cy="1068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316B82" w14:textId="42C13E0E"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9F6217B" w14:textId="7C54254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26F61EC" w14:textId="0222B88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60C665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4BED5A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170410" w14:textId="708E9D37" w:rsidR="003B474C" w:rsidRPr="003C597B" w:rsidRDefault="003B474C" w:rsidP="003B474C">
      <w:pPr>
        <w:pStyle w:val="100"/>
        <w:shd w:val="clear" w:color="auto" w:fill="auto"/>
        <w:tabs>
          <w:tab w:val="left" w:pos="3806"/>
        </w:tabs>
        <w:spacing w:line="140" w:lineRule="exact"/>
        <w:jc w:val="both"/>
        <w:rPr>
          <w:rFonts w:ascii="Times New Roman" w:hAnsi="Times New Roman" w:cs="Times New Roman"/>
          <w:sz w:val="28"/>
          <w:szCs w:val="28"/>
        </w:rPr>
      </w:pPr>
      <w:r w:rsidRPr="003C597B">
        <w:rPr>
          <w:rFonts w:ascii="Times New Roman" w:hAnsi="Times New Roman" w:cs="Times New Roman"/>
          <w:sz w:val="28"/>
          <w:szCs w:val="28"/>
        </w:rPr>
        <w:t>Стадии наложения повязки "</w:t>
      </w:r>
      <w:proofErr w:type="spellStart"/>
      <w:r w:rsidRPr="003C597B">
        <w:rPr>
          <w:rFonts w:ascii="Times New Roman" w:hAnsi="Times New Roman" w:cs="Times New Roman"/>
          <w:sz w:val="28"/>
          <w:szCs w:val="28"/>
        </w:rPr>
        <w:t>уздечка”на</w:t>
      </w:r>
      <w:proofErr w:type="spellEnd"/>
      <w:r w:rsidRPr="003C597B">
        <w:rPr>
          <w:rFonts w:ascii="Times New Roman" w:hAnsi="Times New Roman" w:cs="Times New Roman"/>
          <w:sz w:val="28"/>
          <w:szCs w:val="28"/>
        </w:rPr>
        <w:t xml:space="preserve"> голову Г~Ъ</w:t>
      </w:r>
      <w:r w:rsidRPr="003C597B">
        <w:rPr>
          <w:rFonts w:ascii="Times New Roman" w:hAnsi="Times New Roman" w:cs="Times New Roman"/>
          <w:sz w:val="28"/>
          <w:szCs w:val="28"/>
        </w:rPr>
        <w:tab/>
        <w:t>Стадии наложения повязки "чепец" на голову</w:t>
      </w:r>
    </w:p>
    <w:p w14:paraId="5603D3F2" w14:textId="61851FDF"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1D648F4A" w14:textId="633FF000"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35D9C633" w14:textId="41A0ADA2"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E9574D4" w14:textId="52F26DEE" w:rsidR="003B474C" w:rsidRPr="003C597B" w:rsidRDefault="003B474C" w:rsidP="003B474C">
      <w:pPr>
        <w:pStyle w:val="100"/>
        <w:shd w:val="clear" w:color="auto" w:fill="auto"/>
        <w:spacing w:line="140" w:lineRule="exact"/>
        <w:jc w:val="left"/>
        <w:rPr>
          <w:rFonts w:ascii="Times New Roman" w:hAnsi="Times New Roman" w:cs="Times New Roman"/>
          <w:sz w:val="28"/>
          <w:szCs w:val="28"/>
        </w:rPr>
      </w:pPr>
      <w:r w:rsidRPr="003C597B">
        <w:rPr>
          <w:rFonts w:ascii="Times New Roman" w:hAnsi="Times New Roman" w:cs="Times New Roman"/>
          <w:sz w:val="28"/>
          <w:szCs w:val="28"/>
        </w:rPr>
        <w:t>Стадии наложения повязки "шапочка Гиппократа" на голову</w:t>
      </w:r>
    </w:p>
    <w:p w14:paraId="46AFF535" w14:textId="5E95D2A4"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Style w:val="6Exact"/>
          <w:rFonts w:ascii="Times New Roman" w:hAnsi="Times New Roman" w:cs="Times New Roman"/>
          <w:sz w:val="28"/>
          <w:szCs w:val="28"/>
        </w:rPr>
        <w:t>Рис. 27 — Стадии наложения повязок на голову</w:t>
      </w:r>
    </w:p>
    <w:p w14:paraId="675EC665" w14:textId="3353C65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9EE1038" w14:textId="5FCD3886"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636736" behindDoc="0" locked="0" layoutInCell="1" allowOverlap="1" wp14:anchorId="1E668675" wp14:editId="37DF6B47">
            <wp:simplePos x="0" y="0"/>
            <wp:positionH relativeFrom="margin">
              <wp:posOffset>635</wp:posOffset>
            </wp:positionH>
            <wp:positionV relativeFrom="margin">
              <wp:posOffset>6972300</wp:posOffset>
            </wp:positionV>
            <wp:extent cx="2296795" cy="2845435"/>
            <wp:effectExtent l="0" t="0" r="0" b="0"/>
            <wp:wrapSquare wrapText="bothSides"/>
            <wp:docPr id="43" name="Рисунок 43" descr="C:\Users\Rodion\AppData\Local\Temp\FineReader12.00\media\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descr="C:\Users\Rodion\AppData\Local\Temp\FineReader12.00\media\image114.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6795"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F11406" w14:textId="0D7F182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79A28A9" w14:textId="156B0D9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16A64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FF4AA5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376ADA" w14:textId="0AFDA1ED"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10B0AE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FAF2F3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EB33A4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CCEB15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0756B3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39FAB7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F82102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BB2A824"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0FE97693" w14:textId="77777777" w:rsidR="003B474C" w:rsidRPr="003C597B" w:rsidRDefault="003B474C" w:rsidP="003B474C">
      <w:pPr>
        <w:pStyle w:val="62"/>
        <w:shd w:val="clear" w:color="auto" w:fill="auto"/>
        <w:spacing w:line="202" w:lineRule="exact"/>
        <w:rPr>
          <w:rFonts w:ascii="Times New Roman" w:hAnsi="Times New Roman" w:cs="Times New Roman"/>
          <w:sz w:val="28"/>
          <w:szCs w:val="28"/>
        </w:rPr>
      </w:pPr>
      <w:r w:rsidRPr="003C597B">
        <w:rPr>
          <w:rStyle w:val="6Exact"/>
          <w:rFonts w:ascii="Times New Roman" w:hAnsi="Times New Roman" w:cs="Times New Roman"/>
          <w:sz w:val="28"/>
          <w:szCs w:val="28"/>
        </w:rPr>
        <w:t>Рис. 28 — Повязки на голень: а) галстучная; б) колосовидная; в) спиральная</w:t>
      </w:r>
    </w:p>
    <w:p w14:paraId="0A76A4DF" w14:textId="7E822A88"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645952" behindDoc="0" locked="0" layoutInCell="1" allowOverlap="1" wp14:anchorId="7F62258E" wp14:editId="11234C27">
            <wp:simplePos x="0" y="0"/>
            <wp:positionH relativeFrom="margin">
              <wp:posOffset>124460</wp:posOffset>
            </wp:positionH>
            <wp:positionV relativeFrom="margin">
              <wp:posOffset>742315</wp:posOffset>
            </wp:positionV>
            <wp:extent cx="2748280" cy="2663825"/>
            <wp:effectExtent l="0" t="0" r="0" b="0"/>
            <wp:wrapSquare wrapText="bothSides"/>
            <wp:docPr id="42" name="Рисунок 42" descr="C:\Users\Rodion\AppData\Local\Temp\FineReader12.00\media\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descr="C:\Users\Rodion\AppData\Local\Temp\FineReader12.00\media\image115.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8280" cy="266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9FACB9" w14:textId="3C96696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B1E109" w14:textId="75B7BF7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F132070" w14:textId="6558BAF5"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BD0406E" w14:textId="496EDA8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F448A55" w14:textId="111BB468"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9659C40" w14:textId="77777777" w:rsidR="002C3985" w:rsidRPr="003C597B" w:rsidRDefault="002C3985"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177BB70" w14:textId="77777777" w:rsidR="002C3985" w:rsidRPr="003C597B" w:rsidRDefault="002C3985"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5E352071" w14:textId="77777777" w:rsidR="002C3985" w:rsidRPr="003C597B" w:rsidRDefault="002C3985"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1B05CDE" w14:textId="77777777" w:rsidR="002C3985" w:rsidRPr="003C597B" w:rsidRDefault="002C3985"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275E404" w14:textId="77777777" w:rsidR="002C3985" w:rsidRPr="003C597B" w:rsidRDefault="002C3985"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46779835" w14:textId="15E7A371" w:rsidR="002C3985" w:rsidRPr="003C597B" w:rsidRDefault="002C3985"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656192" behindDoc="0" locked="0" layoutInCell="1" allowOverlap="1" wp14:anchorId="1ED70E2C" wp14:editId="122D20FA">
            <wp:simplePos x="0" y="0"/>
            <wp:positionH relativeFrom="margin">
              <wp:posOffset>-154940</wp:posOffset>
            </wp:positionH>
            <wp:positionV relativeFrom="margin">
              <wp:posOffset>4074795</wp:posOffset>
            </wp:positionV>
            <wp:extent cx="3909060" cy="2632075"/>
            <wp:effectExtent l="0" t="0" r="0" b="0"/>
            <wp:wrapSquare wrapText="bothSides"/>
            <wp:docPr id="41" name="Рисунок 41" descr="C:\Users\Rodion\AppData\Local\Temp\FineReader12.00\media\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3" descr="C:\Users\Rodion\AppData\Local\Temp\FineReader12.00\media\image116.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09060" cy="2632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CFCB05"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9F73900" w14:textId="3B113005"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C52A3E5" w14:textId="595DD46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9665B70" w14:textId="34F38D58"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r w:rsidRPr="003C597B">
        <w:rPr>
          <w:rFonts w:ascii="Times New Roman" w:hAnsi="Times New Roman" w:cs="Times New Roman"/>
          <w:sz w:val="28"/>
          <w:szCs w:val="28"/>
        </w:rPr>
        <w:t>Рис. 29 — Повязки на колено: а) галстучная; б) черепицеобразная расходящаяся; в) черепицеобразная сходящаяся</w:t>
      </w:r>
    </w:p>
    <w:p w14:paraId="06CEA9F6" w14:textId="4814CA61"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415B06C7" w14:textId="647D498E"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C1FD3E9" w14:textId="2FB94F9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32FEBB6" w14:textId="10728F5E"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5F2D282" w14:textId="1F827209"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A5D8E92" w14:textId="223365EF"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DA5512" w14:textId="5AFE65CF"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C94A0F8" w14:textId="0E86051C"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67EB227" w14:textId="058557BD"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783B1C5" w14:textId="4247B0AD"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351BC15" w14:textId="01A9464D"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5FAB530"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8708204"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6E9C3D3" w14:textId="47CBEAC8" w:rsidR="003B474C" w:rsidRPr="003C597B" w:rsidRDefault="003B474C"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10A2AC6" w14:textId="7ED125C0" w:rsidR="003B474C" w:rsidRPr="003C597B" w:rsidRDefault="003B474C" w:rsidP="003B474C">
      <w:pPr>
        <w:pStyle w:val="62"/>
        <w:shd w:val="clear" w:color="auto" w:fill="auto"/>
        <w:spacing w:line="197" w:lineRule="exact"/>
        <w:jc w:val="center"/>
        <w:rPr>
          <w:rFonts w:ascii="Times New Roman" w:hAnsi="Times New Roman" w:cs="Times New Roman"/>
          <w:sz w:val="28"/>
          <w:szCs w:val="28"/>
        </w:rPr>
      </w:pPr>
      <w:r w:rsidRPr="003C597B">
        <w:rPr>
          <w:rFonts w:ascii="Times New Roman" w:hAnsi="Times New Roman" w:cs="Times New Roman"/>
          <w:sz w:val="28"/>
          <w:szCs w:val="28"/>
        </w:rPr>
        <w:t>Рис.30</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 xml:space="preserve">Повязки на стопу: а) галстучная; б) колосовидная; в) </w:t>
      </w:r>
      <w:proofErr w:type="spellStart"/>
      <w:r w:rsidRPr="003C597B">
        <w:rPr>
          <w:rFonts w:ascii="Times New Roman" w:hAnsi="Times New Roman" w:cs="Times New Roman"/>
          <w:sz w:val="28"/>
          <w:szCs w:val="28"/>
        </w:rPr>
        <w:t>стремевидная</w:t>
      </w:r>
      <w:proofErr w:type="spellEnd"/>
      <w:r w:rsidRPr="003C597B">
        <w:rPr>
          <w:rFonts w:ascii="Times New Roman" w:hAnsi="Times New Roman" w:cs="Times New Roman"/>
          <w:sz w:val="28"/>
          <w:szCs w:val="28"/>
        </w:rPr>
        <w:t>; г) косыночная; д) типа «варежка»</w:t>
      </w:r>
    </w:p>
    <w:p w14:paraId="2E17E5D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5D84E60" w14:textId="5DBDDA0C"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666432" behindDoc="0" locked="0" layoutInCell="1" allowOverlap="1" wp14:anchorId="3C2DC0A5" wp14:editId="6856E21F">
            <wp:simplePos x="0" y="0"/>
            <wp:positionH relativeFrom="margin">
              <wp:posOffset>35560</wp:posOffset>
            </wp:positionH>
            <wp:positionV relativeFrom="margin">
              <wp:posOffset>7381875</wp:posOffset>
            </wp:positionV>
            <wp:extent cx="3423285" cy="1455420"/>
            <wp:effectExtent l="0" t="0" r="0" b="0"/>
            <wp:wrapSquare wrapText="bothSides"/>
            <wp:docPr id="40" name="Рисунок 40" descr="C:\Users\Rodion\AppData\Local\Temp\FineReader12.00\media\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C:\Users\Rodion\AppData\Local\Temp\FineReader12.00\media\image117.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3285" cy="1455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19181"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noProof/>
        </w:rPr>
      </w:pPr>
    </w:p>
    <w:p w14:paraId="6B1B39D1"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noProof/>
        </w:rPr>
      </w:pPr>
    </w:p>
    <w:p w14:paraId="3643B5B5" w14:textId="7F3CE22D"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E9EABC1" w14:textId="5762E86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879D245" w14:textId="56960402"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424B696"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830048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5295FD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FDA2282"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r w:rsidRPr="003C597B">
        <w:rPr>
          <w:rStyle w:val="6Exact"/>
          <w:rFonts w:ascii="Times New Roman" w:hAnsi="Times New Roman" w:cs="Times New Roman"/>
          <w:sz w:val="28"/>
          <w:szCs w:val="28"/>
        </w:rPr>
        <w:t>Рис. 31</w:t>
      </w:r>
      <w:r w:rsidRPr="003C597B">
        <w:rPr>
          <w:rStyle w:val="6Exact0"/>
          <w:rFonts w:ascii="Times New Roman" w:hAnsi="Times New Roman" w:cs="Times New Roman"/>
          <w:sz w:val="28"/>
          <w:szCs w:val="28"/>
        </w:rPr>
        <w:t xml:space="preserve"> — </w:t>
      </w:r>
      <w:r w:rsidRPr="003C597B">
        <w:rPr>
          <w:rStyle w:val="6Exact"/>
          <w:rFonts w:ascii="Times New Roman" w:hAnsi="Times New Roman" w:cs="Times New Roman"/>
          <w:sz w:val="28"/>
          <w:szCs w:val="28"/>
        </w:rPr>
        <w:t>Колосовидная повязка на большой палец стопы: а) для натяжения стопы; б) полная</w:t>
      </w:r>
    </w:p>
    <w:p w14:paraId="2E6AA52D" w14:textId="3D51A9C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lastRenderedPageBreak/>
        <w:drawing>
          <wp:anchor distT="0" distB="0" distL="63500" distR="63500" simplePos="0" relativeHeight="251674624" behindDoc="1" locked="0" layoutInCell="1" allowOverlap="1" wp14:anchorId="4FD0CE0A" wp14:editId="3B7F07C7">
            <wp:simplePos x="0" y="0"/>
            <wp:positionH relativeFrom="margin">
              <wp:posOffset>1781810</wp:posOffset>
            </wp:positionH>
            <wp:positionV relativeFrom="paragraph">
              <wp:posOffset>139065</wp:posOffset>
            </wp:positionV>
            <wp:extent cx="3172460" cy="1654175"/>
            <wp:effectExtent l="0" t="0" r="0" b="0"/>
            <wp:wrapNone/>
            <wp:docPr id="39" name="Рисунок 39" descr="C:\Users\Rodion\AppData\Local\Temp\FineReader12.00\media\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3" descr="C:\Users\Rodion\AppData\Local\Temp\FineReader12.00\media\image119.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72460" cy="1654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4F81E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63500" distR="63500" simplePos="0" relativeHeight="251670528" behindDoc="1" locked="0" layoutInCell="1" allowOverlap="1" wp14:anchorId="14A1917F" wp14:editId="682DAE27">
            <wp:simplePos x="0" y="0"/>
            <wp:positionH relativeFrom="margin">
              <wp:posOffset>263525</wp:posOffset>
            </wp:positionH>
            <wp:positionV relativeFrom="paragraph">
              <wp:posOffset>138430</wp:posOffset>
            </wp:positionV>
            <wp:extent cx="1216660" cy="1137285"/>
            <wp:effectExtent l="0" t="0" r="0" b="0"/>
            <wp:wrapNone/>
            <wp:docPr id="38" name="Рисунок 38" descr="C:\Users\Rodion\AppData\Local\Temp\FineReader12.00\media\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2" descr="C:\Users\Rodion\AppData\Local\Temp\FineReader12.00\media\image118.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16660" cy="113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7F4A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AB1942A" w14:textId="7356F0B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98E05D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84042B" w14:textId="6C7CE60D"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BA0BC63" w14:textId="7D9E6DA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06808D8" w14:textId="2617D9B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2280916" w14:textId="35895BF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4F13076" w14:textId="0CAC024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3DD03CC" w14:textId="35C7CFF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0E78D4B" w14:textId="6D62931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E24241B" w14:textId="79B0E49D"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63500" distR="63500" simplePos="0" relativeHeight="251696128" behindDoc="1" locked="0" layoutInCell="1" allowOverlap="1" wp14:anchorId="7A36ABCA" wp14:editId="05DF9217">
            <wp:simplePos x="0" y="0"/>
            <wp:positionH relativeFrom="margin">
              <wp:posOffset>2313305</wp:posOffset>
            </wp:positionH>
            <wp:positionV relativeFrom="paragraph">
              <wp:posOffset>74295</wp:posOffset>
            </wp:positionV>
            <wp:extent cx="1661795" cy="1670050"/>
            <wp:effectExtent l="0" t="0" r="0" b="0"/>
            <wp:wrapNone/>
            <wp:docPr id="35" name="Рисунок 35" descr="C:\Users\Rodion\AppData\Local\Temp\FineReader12.00\media\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5" descr="C:\Users\Rodion\AppData\Local\Temp\FineReader12.00\media\image12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61795" cy="1670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rFonts w:ascii="Times New Roman" w:hAnsi="Times New Roman" w:cs="Times New Roman"/>
          <w:b/>
          <w:noProof/>
        </w:rPr>
        <w:drawing>
          <wp:anchor distT="0" distB="0" distL="114300" distR="114300" simplePos="0" relativeHeight="251717632" behindDoc="0" locked="0" layoutInCell="1" allowOverlap="1" wp14:anchorId="2ED5D615" wp14:editId="6DED3AC8">
            <wp:simplePos x="0" y="0"/>
            <wp:positionH relativeFrom="margin">
              <wp:posOffset>4738370</wp:posOffset>
            </wp:positionH>
            <wp:positionV relativeFrom="margin">
              <wp:posOffset>2479040</wp:posOffset>
            </wp:positionV>
            <wp:extent cx="1510030" cy="1816100"/>
            <wp:effectExtent l="0" t="0" r="0" b="0"/>
            <wp:wrapSquare wrapText="bothSides"/>
            <wp:docPr id="33" name="Рисунок 33" descr="C:\Users\Rodion\AppData\Local\Temp\FineReader12.00\media\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C:\Users\Rodion\AppData\Local\Temp\FineReader12.00\media\image123.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003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C597B">
        <w:rPr>
          <w:rFonts w:ascii="Times New Roman" w:hAnsi="Times New Roman" w:cs="Times New Roman"/>
          <w:b/>
          <w:noProof/>
        </w:rPr>
        <w:drawing>
          <wp:anchor distT="0" distB="0" distL="63500" distR="63500" simplePos="0" relativeHeight="251685888" behindDoc="1" locked="0" layoutInCell="1" allowOverlap="1" wp14:anchorId="33CDCFE2" wp14:editId="135A2F91">
            <wp:simplePos x="0" y="0"/>
            <wp:positionH relativeFrom="margin">
              <wp:posOffset>24765</wp:posOffset>
            </wp:positionH>
            <wp:positionV relativeFrom="paragraph">
              <wp:posOffset>6350</wp:posOffset>
            </wp:positionV>
            <wp:extent cx="1621790" cy="1661795"/>
            <wp:effectExtent l="0" t="0" r="0" b="0"/>
            <wp:wrapNone/>
            <wp:docPr id="36" name="Рисунок 36" descr="C:\Users\Rodion\AppData\Local\Temp\FineReader12.00\media\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4" descr="C:\Users\Rodion\AppData\Local\Temp\FineReader12.00\media\image120.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1790" cy="16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89D993" w14:textId="70A4017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26CDE55" w14:textId="169E60B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59A1528" w14:textId="0457A15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32A74CD" w14:textId="6CBF8DA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ECFAB12" w14:textId="3F418B4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FE2C023" w14:textId="3542CBD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8F1B61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BE34CC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94EAC3"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rPr>
      </w:pPr>
    </w:p>
    <w:p w14:paraId="2C09C21F"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rPr>
      </w:pPr>
    </w:p>
    <w:p w14:paraId="5C75CA2B" w14:textId="6BFEE0FA"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Рис. 33</w:t>
      </w:r>
      <w:r w:rsidRPr="003C597B">
        <w:rPr>
          <w:rStyle w:val="301"/>
          <w:rFonts w:ascii="Times New Roman" w:hAnsi="Times New Roman" w:cs="Times New Roman"/>
          <w:sz w:val="28"/>
          <w:szCs w:val="28"/>
        </w:rPr>
        <w:t xml:space="preserve"> — </w:t>
      </w:r>
      <w:r w:rsidRPr="003C597B">
        <w:rPr>
          <w:rFonts w:ascii="Times New Roman" w:hAnsi="Times New Roman" w:cs="Times New Roman"/>
        </w:rPr>
        <w:t>Наложение колосовидной повязки на суставы:</w:t>
      </w:r>
      <w:r w:rsidRPr="003C597B">
        <w:rPr>
          <w:rFonts w:ascii="Times New Roman" w:hAnsi="Times New Roman" w:cs="Times New Roman"/>
        </w:rPr>
        <w:br/>
        <w:t>а) на один сустав; б) на два сустава</w:t>
      </w:r>
    </w:p>
    <w:p w14:paraId="2DD9AE8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D150F5" w14:textId="1F0831FE" w:rsidR="003B474C" w:rsidRPr="003C597B" w:rsidRDefault="003B474C" w:rsidP="003B474C">
      <w:pPr>
        <w:ind w:firstLine="720"/>
        <w:rPr>
          <w:rFonts w:ascii="Times New Roman" w:hAnsi="Times New Roman" w:cs="Times New Roman"/>
          <w:color w:val="000000"/>
          <w:sz w:val="28"/>
          <w:szCs w:val="28"/>
        </w:rPr>
      </w:pPr>
      <w:r w:rsidRPr="003C597B">
        <w:rPr>
          <w:rFonts w:ascii="Times New Roman" w:hAnsi="Times New Roman" w:cs="Times New Roman"/>
          <w:color w:val="000000"/>
          <w:sz w:val="28"/>
          <w:szCs w:val="28"/>
        </w:rPr>
        <w:t>Вопрос 2. Первая помощь при переломах. Приемы и способы иммобилизации с применением табельных и подручных средств. Способы и правила транспортировки и переноски пострадавших.</w:t>
      </w:r>
    </w:p>
    <w:p w14:paraId="796031BE" w14:textId="77777777" w:rsidR="003B474C" w:rsidRPr="003C597B" w:rsidRDefault="003B474C" w:rsidP="003B474C">
      <w:pPr>
        <w:pStyle w:val="20"/>
        <w:shd w:val="clear" w:color="auto" w:fill="auto"/>
        <w:spacing w:line="259" w:lineRule="exact"/>
        <w:ind w:firstLine="36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Переломом </w:t>
      </w:r>
      <w:r w:rsidRPr="003C597B">
        <w:rPr>
          <w:rFonts w:ascii="Times New Roman" w:hAnsi="Times New Roman" w:cs="Times New Roman"/>
          <w:b w:val="0"/>
          <w:i w:val="0"/>
        </w:rPr>
        <w:t xml:space="preserve">(рис. 34) называется нарушение целостности кости. Переломы различают </w:t>
      </w:r>
      <w:r w:rsidRPr="003C597B">
        <w:rPr>
          <w:rStyle w:val="24"/>
          <w:rFonts w:ascii="Times New Roman" w:hAnsi="Times New Roman" w:cs="Times New Roman"/>
          <w:i/>
          <w:sz w:val="28"/>
          <w:szCs w:val="28"/>
        </w:rPr>
        <w:t xml:space="preserve">открытые, </w:t>
      </w:r>
      <w:r w:rsidRPr="003C597B">
        <w:rPr>
          <w:rFonts w:ascii="Times New Roman" w:hAnsi="Times New Roman" w:cs="Times New Roman"/>
          <w:b w:val="0"/>
          <w:i w:val="0"/>
        </w:rPr>
        <w:t xml:space="preserve">когда имеется повреждение кожных покровов в области перелома, при </w:t>
      </w:r>
      <w:r w:rsidRPr="003C597B">
        <w:rPr>
          <w:rStyle w:val="24"/>
          <w:rFonts w:ascii="Times New Roman" w:hAnsi="Times New Roman" w:cs="Times New Roman"/>
          <w:i/>
          <w:sz w:val="28"/>
          <w:szCs w:val="28"/>
        </w:rPr>
        <w:t xml:space="preserve">закрытых </w:t>
      </w:r>
      <w:r w:rsidRPr="003C597B">
        <w:rPr>
          <w:rFonts w:ascii="Times New Roman" w:hAnsi="Times New Roman" w:cs="Times New Roman"/>
          <w:b w:val="0"/>
          <w:i w:val="0"/>
        </w:rPr>
        <w:t>переломах кожа не повреждается, но имеются осложнения в связи с возможным повреждением других органов (легких — при переломе ребер, мочевого пузыря — при переломе костей таза, мозга — при переломе костей черепа).</w:t>
      </w:r>
    </w:p>
    <w:p w14:paraId="7A612D32" w14:textId="77777777" w:rsidR="003B474C" w:rsidRPr="003C597B" w:rsidRDefault="003B474C" w:rsidP="003B474C">
      <w:pPr>
        <w:pStyle w:val="20"/>
        <w:shd w:val="clear" w:color="auto" w:fill="auto"/>
        <w:spacing w:after="308" w:line="259" w:lineRule="exact"/>
        <w:ind w:firstLine="360"/>
        <w:rPr>
          <w:rFonts w:ascii="Times New Roman" w:hAnsi="Times New Roman" w:cs="Times New Roman"/>
          <w:b w:val="0"/>
          <w:i w:val="0"/>
        </w:rPr>
      </w:pPr>
      <w:r w:rsidRPr="003C597B">
        <w:rPr>
          <w:rFonts w:ascii="Times New Roman" w:hAnsi="Times New Roman" w:cs="Times New Roman"/>
          <w:b w:val="0"/>
          <w:i w:val="0"/>
        </w:rPr>
        <w:t>Перелом можно определить по резкой боли в месте травмы, иногда вызывающей шоковое состояние, которое усиливается при любой попытке движения и осевой нагрузке на конечность. В месте возможного перелома появляется припухлость и образуется кровоподтек.</w:t>
      </w:r>
    </w:p>
    <w:p w14:paraId="7D0FDC02" w14:textId="2D6360AE"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4783AE0" w14:textId="7467EB8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37790D8" w14:textId="2A801D7A"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CFC96C5" w14:textId="7752416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130D76A" w14:textId="221C4F2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9C4BACD" w14:textId="4C769065"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B3F144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DF9BE69" w14:textId="0FF78ADE"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lastRenderedPageBreak/>
        <w:drawing>
          <wp:anchor distT="0" distB="0" distL="114300" distR="114300" simplePos="0" relativeHeight="251706368" behindDoc="0" locked="0" layoutInCell="1" allowOverlap="1" wp14:anchorId="494242E6" wp14:editId="6CF4299C">
            <wp:simplePos x="0" y="0"/>
            <wp:positionH relativeFrom="margin">
              <wp:posOffset>883920</wp:posOffset>
            </wp:positionH>
            <wp:positionV relativeFrom="margin">
              <wp:posOffset>-623570</wp:posOffset>
            </wp:positionV>
            <wp:extent cx="3987165" cy="2973705"/>
            <wp:effectExtent l="0" t="0" r="0" b="0"/>
            <wp:wrapSquare wrapText="bothSides"/>
            <wp:docPr id="34" name="Рисунок 34" descr="C:\Users\Rodion\AppData\Local\Temp\FineReader12.00\media\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C:\Users\Rodion\AppData\Local\Temp\FineReader12.00\media\image122.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87165" cy="2973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0A9B1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EEC65C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E091B0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E5F652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CB8D2F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981943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1EBC18" w14:textId="4FCAFF5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522C992"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10B1EE31" w14:textId="77777777" w:rsidR="002C3985" w:rsidRPr="003C597B" w:rsidRDefault="002C3985" w:rsidP="003B474C">
      <w:pPr>
        <w:pStyle w:val="62"/>
        <w:shd w:val="clear" w:color="auto" w:fill="auto"/>
        <w:spacing w:line="197" w:lineRule="exact"/>
        <w:jc w:val="center"/>
        <w:rPr>
          <w:rFonts w:ascii="Times New Roman" w:hAnsi="Times New Roman" w:cs="Times New Roman"/>
          <w:sz w:val="28"/>
          <w:szCs w:val="28"/>
        </w:rPr>
      </w:pPr>
    </w:p>
    <w:p w14:paraId="7839F221" w14:textId="77777777" w:rsidR="002C3985" w:rsidRPr="003C597B" w:rsidRDefault="002C3985" w:rsidP="003B474C">
      <w:pPr>
        <w:pStyle w:val="62"/>
        <w:shd w:val="clear" w:color="auto" w:fill="auto"/>
        <w:spacing w:line="197" w:lineRule="exact"/>
        <w:jc w:val="center"/>
        <w:rPr>
          <w:rFonts w:ascii="Times New Roman" w:hAnsi="Times New Roman" w:cs="Times New Roman"/>
          <w:sz w:val="28"/>
          <w:szCs w:val="28"/>
        </w:rPr>
      </w:pPr>
    </w:p>
    <w:p w14:paraId="56718CC1" w14:textId="77777777" w:rsidR="002C3985" w:rsidRPr="003C597B" w:rsidRDefault="002C3985" w:rsidP="003B474C">
      <w:pPr>
        <w:pStyle w:val="62"/>
        <w:shd w:val="clear" w:color="auto" w:fill="auto"/>
        <w:spacing w:line="197" w:lineRule="exact"/>
        <w:jc w:val="center"/>
        <w:rPr>
          <w:rFonts w:ascii="Times New Roman" w:hAnsi="Times New Roman" w:cs="Times New Roman"/>
          <w:sz w:val="28"/>
          <w:szCs w:val="28"/>
        </w:rPr>
      </w:pPr>
    </w:p>
    <w:p w14:paraId="5358883C" w14:textId="77777777" w:rsidR="002C3985" w:rsidRPr="003C597B" w:rsidRDefault="002C3985" w:rsidP="003B474C">
      <w:pPr>
        <w:pStyle w:val="62"/>
        <w:shd w:val="clear" w:color="auto" w:fill="auto"/>
        <w:spacing w:line="197" w:lineRule="exact"/>
        <w:jc w:val="center"/>
        <w:rPr>
          <w:rFonts w:ascii="Times New Roman" w:hAnsi="Times New Roman" w:cs="Times New Roman"/>
          <w:sz w:val="28"/>
          <w:szCs w:val="28"/>
        </w:rPr>
      </w:pPr>
    </w:p>
    <w:p w14:paraId="7736675F" w14:textId="77777777" w:rsidR="002C3985" w:rsidRPr="003C597B" w:rsidRDefault="002C3985" w:rsidP="003B474C">
      <w:pPr>
        <w:pStyle w:val="62"/>
        <w:shd w:val="clear" w:color="auto" w:fill="auto"/>
        <w:spacing w:line="197" w:lineRule="exact"/>
        <w:jc w:val="center"/>
        <w:rPr>
          <w:rFonts w:ascii="Times New Roman" w:hAnsi="Times New Roman" w:cs="Times New Roman"/>
          <w:sz w:val="28"/>
          <w:szCs w:val="28"/>
        </w:rPr>
      </w:pPr>
    </w:p>
    <w:p w14:paraId="529BD29C" w14:textId="066F4F00" w:rsidR="003B474C" w:rsidRPr="003C597B" w:rsidRDefault="003B474C" w:rsidP="003B474C">
      <w:pPr>
        <w:pStyle w:val="62"/>
        <w:shd w:val="clear" w:color="auto" w:fill="auto"/>
        <w:spacing w:line="197" w:lineRule="exact"/>
        <w:jc w:val="center"/>
        <w:rPr>
          <w:rFonts w:ascii="Times New Roman" w:hAnsi="Times New Roman" w:cs="Times New Roman"/>
          <w:sz w:val="28"/>
          <w:szCs w:val="28"/>
        </w:rPr>
      </w:pPr>
      <w:r w:rsidRPr="003C597B">
        <w:rPr>
          <w:rFonts w:ascii="Times New Roman" w:hAnsi="Times New Roman" w:cs="Times New Roman"/>
          <w:sz w:val="28"/>
          <w:szCs w:val="28"/>
        </w:rPr>
        <w:t>Рис. 34</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Закрытый перелом без смещения отломков, закрытый перелом со смещением отломков и открытый перелом</w:t>
      </w:r>
    </w:p>
    <w:p w14:paraId="3EEB8C27" w14:textId="77777777" w:rsidR="003B474C" w:rsidRPr="003C597B" w:rsidRDefault="003B474C" w:rsidP="003B474C">
      <w:pPr>
        <w:pStyle w:val="20"/>
        <w:shd w:val="clear" w:color="auto" w:fill="auto"/>
        <w:spacing w:after="287" w:line="259" w:lineRule="exact"/>
        <w:ind w:firstLine="340"/>
        <w:rPr>
          <w:rFonts w:ascii="Times New Roman" w:hAnsi="Times New Roman" w:cs="Times New Roman"/>
          <w:b w:val="0"/>
          <w:i w:val="0"/>
        </w:rPr>
      </w:pPr>
    </w:p>
    <w:p w14:paraId="6D6C9A11" w14:textId="42E7AC83" w:rsidR="003B474C" w:rsidRPr="003C597B" w:rsidRDefault="003B474C" w:rsidP="003B474C">
      <w:pPr>
        <w:pStyle w:val="20"/>
        <w:shd w:val="clear" w:color="auto" w:fill="auto"/>
        <w:spacing w:after="287" w:line="259" w:lineRule="exact"/>
        <w:ind w:firstLine="340"/>
        <w:rPr>
          <w:rFonts w:ascii="Times New Roman" w:hAnsi="Times New Roman" w:cs="Times New Roman"/>
          <w:b w:val="0"/>
          <w:i w:val="0"/>
        </w:rPr>
      </w:pPr>
      <w:r w:rsidRPr="003C597B">
        <w:rPr>
          <w:rFonts w:ascii="Times New Roman" w:hAnsi="Times New Roman" w:cs="Times New Roman"/>
          <w:b w:val="0"/>
          <w:i w:val="0"/>
        </w:rPr>
        <w:t>функция конечности резко нарушается, может быть отмечено ее укорочение, а при ощупывании чувствуется ненормальная подвижность и хруст от трения обломков между собой.</w:t>
      </w:r>
    </w:p>
    <w:p w14:paraId="7A5F7F93" w14:textId="77777777" w:rsidR="003B474C" w:rsidRPr="003C597B" w:rsidRDefault="003B474C" w:rsidP="003B474C">
      <w:pPr>
        <w:pStyle w:val="60"/>
        <w:keepNext/>
        <w:keepLines/>
        <w:shd w:val="clear" w:color="auto" w:fill="auto"/>
        <w:spacing w:before="0" w:after="0" w:line="200" w:lineRule="exact"/>
        <w:ind w:firstLine="340"/>
        <w:rPr>
          <w:rFonts w:ascii="Times New Roman" w:hAnsi="Times New Roman" w:cs="Times New Roman"/>
          <w:b w:val="0"/>
          <w:sz w:val="28"/>
          <w:szCs w:val="28"/>
        </w:rPr>
      </w:pPr>
      <w:bookmarkStart w:id="17" w:name="bookmark413"/>
      <w:r w:rsidRPr="003C597B">
        <w:rPr>
          <w:rFonts w:ascii="Times New Roman" w:hAnsi="Times New Roman" w:cs="Times New Roman"/>
          <w:b w:val="0"/>
          <w:sz w:val="28"/>
          <w:szCs w:val="28"/>
        </w:rPr>
        <w:t>Первая помощь при переломах заключается в:</w:t>
      </w:r>
      <w:bookmarkEnd w:id="17"/>
    </w:p>
    <w:p w14:paraId="3CAE1EEB" w14:textId="77777777" w:rsidR="003B474C" w:rsidRPr="003C597B" w:rsidRDefault="003B474C" w:rsidP="003B474C">
      <w:pPr>
        <w:pStyle w:val="20"/>
        <w:numPr>
          <w:ilvl w:val="0"/>
          <w:numId w:val="19"/>
        </w:numPr>
        <w:shd w:val="clear" w:color="auto" w:fill="auto"/>
        <w:tabs>
          <w:tab w:val="left" w:pos="607"/>
        </w:tabs>
        <w:spacing w:line="254" w:lineRule="exact"/>
        <w:ind w:left="600" w:hanging="260"/>
        <w:jc w:val="left"/>
        <w:rPr>
          <w:rFonts w:ascii="Times New Roman" w:hAnsi="Times New Roman" w:cs="Times New Roman"/>
          <w:b w:val="0"/>
          <w:i w:val="0"/>
        </w:rPr>
      </w:pPr>
      <w:r w:rsidRPr="003C597B">
        <w:rPr>
          <w:rFonts w:ascii="Times New Roman" w:hAnsi="Times New Roman" w:cs="Times New Roman"/>
          <w:b w:val="0"/>
          <w:i w:val="0"/>
        </w:rPr>
        <w:t>обезболивании с помощью холода, принятия медицинских препаратов;</w:t>
      </w:r>
    </w:p>
    <w:p w14:paraId="7EE4E23A" w14:textId="77777777" w:rsidR="003B474C" w:rsidRPr="003C597B" w:rsidRDefault="003B474C" w:rsidP="003B474C">
      <w:pPr>
        <w:pStyle w:val="20"/>
        <w:numPr>
          <w:ilvl w:val="0"/>
          <w:numId w:val="19"/>
        </w:numPr>
        <w:shd w:val="clear" w:color="auto" w:fill="auto"/>
        <w:tabs>
          <w:tab w:val="left" w:pos="607"/>
        </w:tabs>
        <w:spacing w:line="254" w:lineRule="exact"/>
        <w:ind w:left="600" w:hanging="260"/>
        <w:jc w:val="left"/>
        <w:rPr>
          <w:rFonts w:ascii="Times New Roman" w:hAnsi="Times New Roman" w:cs="Times New Roman"/>
          <w:b w:val="0"/>
          <w:i w:val="0"/>
        </w:rPr>
      </w:pPr>
      <w:r w:rsidRPr="003C597B">
        <w:rPr>
          <w:rFonts w:ascii="Times New Roman" w:hAnsi="Times New Roman" w:cs="Times New Roman"/>
          <w:b w:val="0"/>
          <w:i w:val="0"/>
        </w:rPr>
        <w:t>наложении жесткой шинной повязки (проведении иммобилизации);</w:t>
      </w:r>
    </w:p>
    <w:p w14:paraId="2DC7C880" w14:textId="77777777" w:rsidR="003B474C" w:rsidRPr="003C597B" w:rsidRDefault="003B474C" w:rsidP="003B474C">
      <w:pPr>
        <w:pStyle w:val="20"/>
        <w:numPr>
          <w:ilvl w:val="0"/>
          <w:numId w:val="19"/>
        </w:numPr>
        <w:shd w:val="clear" w:color="auto" w:fill="auto"/>
        <w:tabs>
          <w:tab w:val="left" w:pos="607"/>
        </w:tabs>
        <w:spacing w:after="236" w:line="250" w:lineRule="exact"/>
        <w:ind w:left="600" w:hanging="260"/>
        <w:jc w:val="left"/>
        <w:rPr>
          <w:rFonts w:ascii="Times New Roman" w:hAnsi="Times New Roman" w:cs="Times New Roman"/>
          <w:b w:val="0"/>
          <w:i w:val="0"/>
        </w:rPr>
      </w:pPr>
      <w:r w:rsidRPr="003C597B">
        <w:rPr>
          <w:rFonts w:ascii="Times New Roman" w:hAnsi="Times New Roman" w:cs="Times New Roman"/>
          <w:b w:val="0"/>
          <w:i w:val="0"/>
        </w:rPr>
        <w:t>организации транспортировки пострадавшего в лечебное учреждение.</w:t>
      </w:r>
    </w:p>
    <w:p w14:paraId="6463B309" w14:textId="77777777" w:rsidR="003B474C" w:rsidRPr="003C597B" w:rsidRDefault="003B474C" w:rsidP="003B474C">
      <w:pPr>
        <w:pStyle w:val="20"/>
        <w:shd w:val="clear" w:color="auto" w:fill="auto"/>
        <w:spacing w:line="254"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 ключицы. </w:t>
      </w:r>
      <w:r w:rsidRPr="003C597B">
        <w:rPr>
          <w:rFonts w:ascii="Times New Roman" w:hAnsi="Times New Roman" w:cs="Times New Roman"/>
          <w:b w:val="0"/>
          <w:i w:val="0"/>
        </w:rPr>
        <w:t>Возникает чаще всего при падении на вытянутую руку или ударе в область плечевого сустава, проявляется болью и припухлостью в области перелома, ограничением движения в плечевом суставе.</w:t>
      </w:r>
    </w:p>
    <w:p w14:paraId="5FD8469F"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Иммобилизацию проводят, прибинтовывая руку со стороны повреждения к туловищу, предварительно подложив в подмышечную ямку мягкий валик.</w:t>
      </w:r>
    </w:p>
    <w:p w14:paraId="071A2040" w14:textId="0BDF7C2F" w:rsidR="003B474C" w:rsidRPr="003C597B" w:rsidRDefault="003B474C" w:rsidP="003B474C">
      <w:pPr>
        <w:pStyle w:val="20"/>
        <w:shd w:val="clear" w:color="auto" w:fill="auto"/>
        <w:spacing w:after="368" w:line="259" w:lineRule="exact"/>
        <w:ind w:firstLine="340"/>
        <w:rPr>
          <w:rFonts w:ascii="Times New Roman" w:hAnsi="Times New Roman" w:cs="Times New Roman"/>
          <w:b w:val="0"/>
          <w:i w:val="0"/>
        </w:rPr>
      </w:pPr>
      <w:r w:rsidRPr="003C597B">
        <w:rPr>
          <w:rFonts w:ascii="Times New Roman" w:hAnsi="Times New Roman" w:cs="Times New Roman"/>
          <w:b w:val="0"/>
          <w:i w:val="0"/>
        </w:rPr>
        <w:t>Руку сгибают в локте и подвешивают на косынке впереди груди. Если есть подручный материал и соответствующие навыки,</w:t>
      </w:r>
    </w:p>
    <w:p w14:paraId="1053EC9A" w14:textId="6290ADA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EA89001" w14:textId="624BEFDF"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744256" behindDoc="0" locked="0" layoutInCell="1" allowOverlap="1" wp14:anchorId="5285382D" wp14:editId="783184B9">
            <wp:simplePos x="0" y="0"/>
            <wp:positionH relativeFrom="margin">
              <wp:posOffset>262255</wp:posOffset>
            </wp:positionH>
            <wp:positionV relativeFrom="margin">
              <wp:posOffset>6102350</wp:posOffset>
            </wp:positionV>
            <wp:extent cx="2501900" cy="3086735"/>
            <wp:effectExtent l="0" t="0" r="0" b="0"/>
            <wp:wrapSquare wrapText="bothSides"/>
            <wp:docPr id="30" name="Рисунок 30" descr="C:\Users\Rodion\AppData\Local\Temp\FineReader12.00\media\image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descr="C:\Users\Rodion\AppData\Local\Temp\FineReader12.00\media\image126.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1900" cy="308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9822E" w14:textId="3972247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8F3F674" w14:textId="37FB6FDB"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2428E8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E6237A4" w14:textId="6198F05B"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FD78A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F0B7D7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6D9C27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B05D620" w14:textId="19351B8D"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9F4585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DEF310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C39487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9EC6E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241E13C" w14:textId="356F2A6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4BB2FBB" w14:textId="77777777" w:rsidR="002C3985"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46AC01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E5837F3" w14:textId="33C3CC53" w:rsidR="003B474C" w:rsidRPr="003C597B" w:rsidRDefault="003B474C" w:rsidP="003B474C">
      <w:pPr>
        <w:pStyle w:val="20"/>
        <w:shd w:val="clear" w:color="auto" w:fill="auto"/>
        <w:spacing w:after="236" w:line="254" w:lineRule="exact"/>
        <w:ind w:firstLine="0"/>
        <w:rPr>
          <w:rFonts w:ascii="Times New Roman" w:hAnsi="Times New Roman" w:cs="Times New Roman"/>
          <w:b w:val="0"/>
          <w:i w:val="0"/>
        </w:rPr>
      </w:pPr>
      <w:r w:rsidRPr="003C597B">
        <w:rPr>
          <w:rFonts w:ascii="Times New Roman" w:hAnsi="Times New Roman" w:cs="Times New Roman"/>
          <w:b w:val="0"/>
          <w:i w:val="0"/>
        </w:rPr>
        <w:lastRenderedPageBreak/>
        <w:t xml:space="preserve">накладывается повязка </w:t>
      </w:r>
      <w:proofErr w:type="spellStart"/>
      <w:r w:rsidRPr="003C597B">
        <w:rPr>
          <w:rFonts w:ascii="Times New Roman" w:hAnsi="Times New Roman" w:cs="Times New Roman"/>
          <w:b w:val="0"/>
          <w:i w:val="0"/>
        </w:rPr>
        <w:t>Дезо</w:t>
      </w:r>
      <w:proofErr w:type="spellEnd"/>
      <w:r w:rsidRPr="003C597B">
        <w:rPr>
          <w:rFonts w:ascii="Times New Roman" w:hAnsi="Times New Roman" w:cs="Times New Roman"/>
          <w:b w:val="0"/>
          <w:i w:val="0"/>
        </w:rPr>
        <w:t xml:space="preserve"> (рис.). Также надежной является фиксация из мягких колец, сделанных из мягкого материала и одетых на область </w:t>
      </w:r>
      <w:proofErr w:type="spellStart"/>
      <w:r w:rsidRPr="003C597B">
        <w:rPr>
          <w:rFonts w:ascii="Times New Roman" w:hAnsi="Times New Roman" w:cs="Times New Roman"/>
          <w:b w:val="0"/>
          <w:i w:val="0"/>
        </w:rPr>
        <w:t>надплечий</w:t>
      </w:r>
      <w:proofErr w:type="spellEnd"/>
      <w:r w:rsidRPr="003C597B">
        <w:rPr>
          <w:rFonts w:ascii="Times New Roman" w:hAnsi="Times New Roman" w:cs="Times New Roman"/>
          <w:b w:val="0"/>
          <w:i w:val="0"/>
        </w:rPr>
        <w:t xml:space="preserve"> по типу лямок от рюкзака. Кольца связывают на спине, сводя углы лопаток. Вместо колец может быть применена восьмиобразная повязка через подмышечные впадины и </w:t>
      </w:r>
      <w:proofErr w:type="spellStart"/>
      <w:r w:rsidRPr="003C597B">
        <w:rPr>
          <w:rFonts w:ascii="Times New Roman" w:hAnsi="Times New Roman" w:cs="Times New Roman"/>
          <w:b w:val="0"/>
          <w:i w:val="0"/>
        </w:rPr>
        <w:t>надплечья</w:t>
      </w:r>
      <w:proofErr w:type="spellEnd"/>
      <w:r w:rsidRPr="003C597B">
        <w:rPr>
          <w:rFonts w:ascii="Times New Roman" w:hAnsi="Times New Roman" w:cs="Times New Roman"/>
          <w:b w:val="0"/>
          <w:i w:val="0"/>
        </w:rPr>
        <w:t>.</w:t>
      </w:r>
    </w:p>
    <w:p w14:paraId="46195717" w14:textId="77777777"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02C74215" w14:textId="63622359"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r w:rsidRPr="003C597B">
        <w:rPr>
          <w:rFonts w:ascii="Times New Roman" w:hAnsi="Times New Roman" w:cs="Times New Roman"/>
          <w:b w:val="0"/>
          <w:noProof/>
        </w:rPr>
        <w:drawing>
          <wp:anchor distT="0" distB="0" distL="114300" distR="114300" simplePos="0" relativeHeight="251726848" behindDoc="0" locked="0" layoutInCell="1" allowOverlap="1" wp14:anchorId="1A530851" wp14:editId="40F50743">
            <wp:simplePos x="0" y="0"/>
            <wp:positionH relativeFrom="margin">
              <wp:posOffset>137795</wp:posOffset>
            </wp:positionH>
            <wp:positionV relativeFrom="margin">
              <wp:posOffset>1123950</wp:posOffset>
            </wp:positionV>
            <wp:extent cx="3081020" cy="3514725"/>
            <wp:effectExtent l="0" t="0" r="0" b="0"/>
            <wp:wrapSquare wrapText="bothSides"/>
            <wp:docPr id="32" name="Рисунок 32" descr="C:\Users\Rodion\AppData\Local\Temp\FineReader12.00\media\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C:\Users\Rodion\AppData\Local\Temp\FineReader12.00\media\image124.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81020"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3B4439" w14:textId="24B913B3"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2EA08BD5" w14:textId="77777777"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7437ED0F" w14:textId="77777777"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107E69E6" w14:textId="582CCB6F"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49854893" w14:textId="4D9E191D"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45363B03" w14:textId="4C82B4E3"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4D62374A" w14:textId="4BEFEF05"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4EB16430" w14:textId="065D6952"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489E2723" w14:textId="765033F7"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7DE68B27" w14:textId="10756443"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02941305" w14:textId="05AA4E88"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71937539" w14:textId="4104F6EC"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76818396" w14:textId="61A2191C"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22AA3EAF" w14:textId="78338E8C"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6CF07BEE" w14:textId="60CF4907"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0B317D38" w14:textId="049D817F"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297DA8CC" w14:textId="54C174C6"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1CA9A187" w14:textId="32A68A77"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3A1AC994" w14:textId="10B14E54"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0429A0F2" w14:textId="382F6918"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0DDF9FF4" w14:textId="57080C23" w:rsidR="002C3985" w:rsidRPr="003C597B" w:rsidRDefault="002C3985" w:rsidP="003B474C">
      <w:pPr>
        <w:pStyle w:val="20"/>
        <w:shd w:val="clear" w:color="auto" w:fill="auto"/>
        <w:spacing w:line="259" w:lineRule="exact"/>
        <w:ind w:firstLine="320"/>
        <w:rPr>
          <w:rStyle w:val="24"/>
          <w:rFonts w:ascii="Times New Roman" w:hAnsi="Times New Roman" w:cs="Times New Roman"/>
          <w:i/>
          <w:sz w:val="28"/>
          <w:szCs w:val="28"/>
        </w:rPr>
      </w:pPr>
    </w:p>
    <w:p w14:paraId="189D3CFD" w14:textId="77777777" w:rsidR="002C3985" w:rsidRPr="003C597B" w:rsidRDefault="002C3985" w:rsidP="002C3985">
      <w:pPr>
        <w:pStyle w:val="20"/>
        <w:shd w:val="clear" w:color="auto" w:fill="auto"/>
        <w:spacing w:line="259" w:lineRule="exact"/>
        <w:ind w:firstLine="0"/>
        <w:rPr>
          <w:rStyle w:val="24"/>
          <w:rFonts w:ascii="Times New Roman" w:hAnsi="Times New Roman" w:cs="Times New Roman"/>
          <w:i/>
          <w:sz w:val="28"/>
          <w:szCs w:val="28"/>
        </w:rPr>
      </w:pPr>
    </w:p>
    <w:p w14:paraId="4967604F" w14:textId="3ACE6473"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 ребер </w:t>
      </w:r>
      <w:r w:rsidRPr="003C597B">
        <w:rPr>
          <w:rFonts w:ascii="Times New Roman" w:hAnsi="Times New Roman" w:cs="Times New Roman"/>
          <w:b w:val="0"/>
          <w:i w:val="0"/>
        </w:rPr>
        <w:t>(рис. 35) возникает от удара, направленного перпендикулярно поверхности грудной клетки, резкого сдавления грудной клетки в переднезадней или боковой плоскости. Тяжесть перелома зависит от количества сломанных ребер и повреждений внутренних органов</w:t>
      </w:r>
    </w:p>
    <w:p w14:paraId="1DE69A6E" w14:textId="41D2B9B6" w:rsidR="003B474C" w:rsidRPr="003C597B" w:rsidRDefault="003B474C" w:rsidP="003B474C">
      <w:pPr>
        <w:pStyle w:val="20"/>
        <w:shd w:val="clear" w:color="auto" w:fill="auto"/>
        <w:spacing w:after="548" w:line="259" w:lineRule="exact"/>
        <w:ind w:firstLine="320"/>
        <w:rPr>
          <w:rFonts w:ascii="Times New Roman" w:hAnsi="Times New Roman" w:cs="Times New Roman"/>
        </w:rPr>
      </w:pPr>
      <w:r w:rsidRPr="003C597B">
        <w:rPr>
          <w:rFonts w:ascii="Times New Roman" w:hAnsi="Times New Roman" w:cs="Times New Roman"/>
          <w:b w:val="0"/>
          <w:i w:val="0"/>
        </w:rPr>
        <w:t xml:space="preserve">Признаки перелома ребер: болезненность при вдохе и кашле, припухлость и кровоподтек в месте повреждения, при </w:t>
      </w:r>
    </w:p>
    <w:p w14:paraId="32BF3EBC" w14:textId="1171225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DD684CA" w14:textId="3C3EFA16"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114300" distR="114300" simplePos="0" relativeHeight="251739136" behindDoc="0" locked="0" layoutInCell="1" allowOverlap="1" wp14:anchorId="164B707A" wp14:editId="132471E1">
            <wp:simplePos x="0" y="0"/>
            <wp:positionH relativeFrom="margin">
              <wp:posOffset>2540</wp:posOffset>
            </wp:positionH>
            <wp:positionV relativeFrom="margin">
              <wp:posOffset>6455410</wp:posOffset>
            </wp:positionV>
            <wp:extent cx="2398395" cy="2981960"/>
            <wp:effectExtent l="0" t="0" r="0" b="0"/>
            <wp:wrapSquare wrapText="bothSides"/>
            <wp:docPr id="31" name="Рисунок 31" descr="C:\Users\Rodion\AppData\Local\Temp\FineReader12.00\media\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C:\Users\Rodion\AppData\Local\Temp\FineReader12.00\media\image125.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98395" cy="2981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B1390F" w14:textId="7523583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EE6E21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A7B9C69" w14:textId="4162E93E"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32C5A4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78F8865" w14:textId="3FF6C10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704C4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72A30FA" w14:textId="435773C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A5DF1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E6BF0A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DFB660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86A31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82C77A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114CEB2" w14:textId="77777777" w:rsidR="003B474C" w:rsidRPr="003C597B" w:rsidRDefault="003B474C"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364A46ED"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35 — Перелом ребра</w:t>
      </w:r>
    </w:p>
    <w:p w14:paraId="19D01CE0" w14:textId="2478585A" w:rsidR="003B474C" w:rsidRPr="003C597B" w:rsidRDefault="003B474C" w:rsidP="003B474C">
      <w:pPr>
        <w:pStyle w:val="20"/>
        <w:shd w:val="clear" w:color="auto" w:fill="auto"/>
        <w:spacing w:before="606" w:line="254" w:lineRule="exact"/>
        <w:ind w:firstLine="0"/>
        <w:rPr>
          <w:rFonts w:ascii="Times New Roman" w:hAnsi="Times New Roman" w:cs="Times New Roman"/>
          <w:b w:val="0"/>
          <w:i w:val="0"/>
        </w:rPr>
      </w:pPr>
      <w:r w:rsidRPr="003C597B">
        <w:rPr>
          <w:rFonts w:ascii="Times New Roman" w:hAnsi="Times New Roman" w:cs="Times New Roman"/>
          <w:b w:val="0"/>
          <w:i w:val="0"/>
        </w:rPr>
        <w:lastRenderedPageBreak/>
        <w:t>ощупывании можно определить самую болезненную точку по ходу ребра, неровность и хруст от трения отломков.</w:t>
      </w:r>
    </w:p>
    <w:p w14:paraId="5FF07DE3" w14:textId="77777777" w:rsidR="003B474C" w:rsidRPr="003C597B" w:rsidRDefault="003B474C" w:rsidP="003B474C">
      <w:pPr>
        <w:pStyle w:val="20"/>
        <w:shd w:val="clear" w:color="auto" w:fill="auto"/>
        <w:spacing w:line="254" w:lineRule="exact"/>
        <w:ind w:firstLine="340"/>
        <w:rPr>
          <w:rFonts w:ascii="Times New Roman" w:hAnsi="Times New Roman" w:cs="Times New Roman"/>
          <w:b w:val="0"/>
          <w:i w:val="0"/>
        </w:rPr>
      </w:pPr>
      <w:r w:rsidRPr="003C597B">
        <w:rPr>
          <w:rFonts w:ascii="Times New Roman" w:hAnsi="Times New Roman" w:cs="Times New Roman"/>
          <w:b w:val="0"/>
          <w:i w:val="0"/>
        </w:rPr>
        <w:t>При сдавлении грудной клетки между ладонями, расположенными, соответственно, на грудине и на спине, возникает резкая боль, такая же боль возникает при сдавлении грудной клетки с боков.</w:t>
      </w:r>
    </w:p>
    <w:p w14:paraId="281A565E" w14:textId="77777777" w:rsidR="003B474C" w:rsidRPr="003C597B" w:rsidRDefault="003B474C" w:rsidP="003B474C">
      <w:pPr>
        <w:pStyle w:val="20"/>
        <w:shd w:val="clear" w:color="auto" w:fill="auto"/>
        <w:spacing w:line="250" w:lineRule="exact"/>
        <w:ind w:firstLine="340"/>
        <w:rPr>
          <w:rFonts w:ascii="Times New Roman" w:hAnsi="Times New Roman" w:cs="Times New Roman"/>
          <w:b w:val="0"/>
          <w:i w:val="0"/>
        </w:rPr>
      </w:pPr>
      <w:r w:rsidRPr="003C597B">
        <w:rPr>
          <w:rFonts w:ascii="Times New Roman" w:hAnsi="Times New Roman" w:cs="Times New Roman"/>
          <w:b w:val="0"/>
          <w:i w:val="0"/>
        </w:rPr>
        <w:t>Создание покоя грудной клетки достигается наложением спиральной повязки на грудь (рис.).</w:t>
      </w:r>
    </w:p>
    <w:p w14:paraId="15701304" w14:textId="77777777" w:rsidR="003B474C" w:rsidRPr="003C597B" w:rsidRDefault="003B474C" w:rsidP="003B474C">
      <w:pPr>
        <w:pStyle w:val="20"/>
        <w:shd w:val="clear" w:color="auto" w:fill="auto"/>
        <w:spacing w:line="254" w:lineRule="exact"/>
        <w:ind w:firstLine="340"/>
        <w:rPr>
          <w:rFonts w:ascii="Times New Roman" w:hAnsi="Times New Roman" w:cs="Times New Roman"/>
        </w:rPr>
      </w:pPr>
      <w:r w:rsidRPr="003C597B">
        <w:rPr>
          <w:rFonts w:ascii="Times New Roman" w:hAnsi="Times New Roman" w:cs="Times New Roman"/>
          <w:b w:val="0"/>
          <w:i w:val="0"/>
        </w:rPr>
        <w:t xml:space="preserve">Повязка накладывается на выдохе широкими бинтами или полосами ткани. Можно использовать полотенца, простыни, шарфы. Пострадавшему с переломами ребер необходимо придать </w:t>
      </w:r>
      <w:proofErr w:type="spellStart"/>
      <w:r w:rsidRPr="003C597B">
        <w:rPr>
          <w:rFonts w:ascii="Times New Roman" w:hAnsi="Times New Roman" w:cs="Times New Roman"/>
          <w:b w:val="0"/>
          <w:i w:val="0"/>
        </w:rPr>
        <w:t>полусидячее</w:t>
      </w:r>
      <w:proofErr w:type="spellEnd"/>
      <w:r w:rsidRPr="003C597B">
        <w:rPr>
          <w:rFonts w:ascii="Times New Roman" w:hAnsi="Times New Roman" w:cs="Times New Roman"/>
          <w:b w:val="0"/>
          <w:i w:val="0"/>
        </w:rPr>
        <w:t xml:space="preserve"> положение.</w:t>
      </w:r>
    </w:p>
    <w:p w14:paraId="0796432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Если при переломе ребер появляются признаки внутреннего кровотечения и нарушается функция внешнего дыхания, пострадавшего необходимо срочно транспортировать в лечебное Учреждение, так как эти симптомы говорят о повреждении внутренних органов</w:t>
      </w:r>
    </w:p>
    <w:p w14:paraId="2A9A88E2"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 плечевой кости </w:t>
      </w:r>
      <w:r w:rsidRPr="003C597B">
        <w:rPr>
          <w:rFonts w:ascii="Times New Roman" w:hAnsi="Times New Roman" w:cs="Times New Roman"/>
          <w:b w:val="0"/>
          <w:i w:val="0"/>
        </w:rPr>
        <w:t>может произойти вблизи плечевого сустава, в верхней трети, в середине и в нижней трети плеча. Во всех случаях отмечается выраженная припухлость, вызванная кровоизлиянием в мягкие ткани, деформация, патологическая подвижность в месте перелома, нарушение функции и укорочение конечности.</w:t>
      </w:r>
    </w:p>
    <w:p w14:paraId="0582008D"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Для транспортной иммобилизации (рис. 36) необходима фиксация двух суставов: плечевого и локтевого. Для этого лучше всего использовать шину Крамера (лестничную шину), которую моделируют по неповрежденной конечности, с захватом плечевого и локтевого суставов.</w:t>
      </w:r>
    </w:p>
    <w:p w14:paraId="675BC868"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 xml:space="preserve">После </w:t>
      </w:r>
      <w:proofErr w:type="spellStart"/>
      <w:r w:rsidRPr="003C597B">
        <w:rPr>
          <w:rFonts w:ascii="Times New Roman" w:hAnsi="Times New Roman" w:cs="Times New Roman"/>
          <w:b w:val="0"/>
          <w:i w:val="0"/>
        </w:rPr>
        <w:t>прибинтовывания</w:t>
      </w:r>
      <w:proofErr w:type="spellEnd"/>
      <w:r w:rsidRPr="003C597B">
        <w:rPr>
          <w:rFonts w:ascii="Times New Roman" w:hAnsi="Times New Roman" w:cs="Times New Roman"/>
          <w:b w:val="0"/>
          <w:i w:val="0"/>
        </w:rPr>
        <w:t xml:space="preserve"> шины на всем протяжении, в подмышечную ямку на стороне перелома укладывается ватно-марлевый валик. Затем конечность подвешивают на косынке через шею или прибинтовывают к туловищу.</w:t>
      </w:r>
    </w:p>
    <w:p w14:paraId="47243DE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rPr>
        <w:t xml:space="preserve">Из подручных средств можно использовать дощечки или куски фанеры, рейки, бруски из дерева, другие изделия </w:t>
      </w:r>
    </w:p>
    <w:p w14:paraId="5467DE59" w14:textId="3C1989E8"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750400" behindDoc="0" locked="0" layoutInCell="1" allowOverlap="1" wp14:anchorId="47BBA736" wp14:editId="1EBDB20F">
            <wp:simplePos x="0" y="0"/>
            <wp:positionH relativeFrom="margin">
              <wp:posOffset>128905</wp:posOffset>
            </wp:positionH>
            <wp:positionV relativeFrom="margin">
              <wp:posOffset>5017770</wp:posOffset>
            </wp:positionV>
            <wp:extent cx="2275205" cy="3057525"/>
            <wp:effectExtent l="0" t="0" r="0" b="0"/>
            <wp:wrapSquare wrapText="bothSides"/>
            <wp:docPr id="29" name="Рисунок 29" descr="C:\Users\Rodion\AppData\Local\Temp\FineReader12.00\media\image1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descr="C:\Users\Rodion\AppData\Local\Temp\FineReader12.00\media\image127.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75205" cy="305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C9D9D8" w14:textId="30C074C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DB7015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0BA7611" w14:textId="5EAD678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C50248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996D572" w14:textId="7ABD43F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A872DF0" w14:textId="7E37C1FA"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EFA1A84" w14:textId="7AE40FA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BD81AF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C901801" w14:textId="4591F75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EF5ABC3" w14:textId="08BC5D1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1CB4A08" w14:textId="2EA8FDE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EE3E7DA" w14:textId="5075D96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84272F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40F5E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F264AC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B0E8B8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80C9E5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722CAE3" w14:textId="77777777" w:rsidR="003B474C" w:rsidRPr="003C597B" w:rsidRDefault="003B474C" w:rsidP="003B474C">
      <w:pPr>
        <w:pStyle w:val="62"/>
        <w:shd w:val="clear" w:color="auto" w:fill="auto"/>
        <w:spacing w:line="197" w:lineRule="exact"/>
        <w:jc w:val="center"/>
        <w:rPr>
          <w:rFonts w:ascii="Times New Roman" w:hAnsi="Times New Roman" w:cs="Times New Roman"/>
          <w:sz w:val="28"/>
          <w:szCs w:val="28"/>
        </w:rPr>
      </w:pPr>
      <w:r w:rsidRPr="003C597B">
        <w:rPr>
          <w:rFonts w:ascii="Times New Roman" w:hAnsi="Times New Roman" w:cs="Times New Roman"/>
          <w:sz w:val="28"/>
          <w:szCs w:val="28"/>
        </w:rPr>
        <w:t>Рис. 36</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Иммобилизация верхней конечности с помощью подручных средств при переломе плечевой кости</w:t>
      </w:r>
    </w:p>
    <w:p w14:paraId="0CCE6685" w14:textId="77777777" w:rsidR="003B474C" w:rsidRPr="003C597B" w:rsidRDefault="003B474C" w:rsidP="003B474C">
      <w:pPr>
        <w:pStyle w:val="62"/>
        <w:shd w:val="clear" w:color="auto" w:fill="auto"/>
        <w:spacing w:line="197" w:lineRule="exact"/>
        <w:jc w:val="center"/>
        <w:rPr>
          <w:rFonts w:ascii="Times New Roman" w:hAnsi="Times New Roman" w:cs="Times New Roman"/>
          <w:sz w:val="28"/>
          <w:szCs w:val="28"/>
        </w:rPr>
      </w:pPr>
    </w:p>
    <w:p w14:paraId="653FC020" w14:textId="77777777" w:rsidR="003B474C" w:rsidRPr="003C597B" w:rsidRDefault="003B474C" w:rsidP="003B474C">
      <w:pPr>
        <w:pStyle w:val="20"/>
        <w:shd w:val="clear" w:color="auto" w:fill="auto"/>
        <w:spacing w:after="240" w:line="259" w:lineRule="exact"/>
        <w:ind w:firstLine="0"/>
        <w:rPr>
          <w:rFonts w:ascii="Times New Roman" w:hAnsi="Times New Roman" w:cs="Times New Roman"/>
          <w:b w:val="0"/>
          <w:i w:val="0"/>
        </w:rPr>
      </w:pPr>
      <w:r w:rsidRPr="003C597B">
        <w:rPr>
          <w:rFonts w:ascii="Times New Roman" w:hAnsi="Times New Roman" w:cs="Times New Roman"/>
          <w:b w:val="0"/>
          <w:i w:val="0"/>
        </w:rPr>
        <w:t xml:space="preserve">подходящего размера и конфигурации. Если нет никаких подручных материалов для формирования шинной повязки, накладывают повязку </w:t>
      </w:r>
      <w:proofErr w:type="spellStart"/>
      <w:r w:rsidRPr="003C597B">
        <w:rPr>
          <w:rFonts w:ascii="Times New Roman" w:hAnsi="Times New Roman" w:cs="Times New Roman"/>
          <w:b w:val="0"/>
          <w:i w:val="0"/>
        </w:rPr>
        <w:t>Дезо</w:t>
      </w:r>
      <w:proofErr w:type="spellEnd"/>
      <w:r w:rsidRPr="003C597B">
        <w:rPr>
          <w:rFonts w:ascii="Times New Roman" w:hAnsi="Times New Roman" w:cs="Times New Roman"/>
          <w:b w:val="0"/>
          <w:i w:val="0"/>
        </w:rPr>
        <w:t xml:space="preserve"> или просто прибинтовывают согнутую в локте руку к туловищу.</w:t>
      </w:r>
    </w:p>
    <w:p w14:paraId="59BA7439" w14:textId="094407B5"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4"/>
          <w:rFonts w:ascii="Times New Roman" w:hAnsi="Times New Roman" w:cs="Times New Roman"/>
          <w:i/>
          <w:sz w:val="28"/>
          <w:szCs w:val="28"/>
        </w:rPr>
        <w:lastRenderedPageBreak/>
        <w:t xml:space="preserve">Перелом костей предплечья </w:t>
      </w:r>
      <w:r w:rsidRPr="003C597B">
        <w:rPr>
          <w:rFonts w:ascii="Times New Roman" w:hAnsi="Times New Roman" w:cs="Times New Roman"/>
          <w:b w:val="0"/>
          <w:i w:val="0"/>
        </w:rPr>
        <w:t>чаще всего происходит в нижней его трети при падении на вытянутую руку. Может быть перелом как одной кости, так и обеих костей сразу.</w:t>
      </w:r>
    </w:p>
    <w:p w14:paraId="61099E6C"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Fonts w:ascii="Times New Roman" w:hAnsi="Times New Roman" w:cs="Times New Roman"/>
          <w:b w:val="0"/>
          <w:i w:val="0"/>
        </w:rPr>
        <w:t xml:space="preserve">Перелом обеих костей определяется довольно легко. Если сломана только одна кость, перелом определить сложнее, но все-таки будут присутствовать припухлость, кровоподтек и болезненность. Функция </w:t>
      </w:r>
      <w:proofErr w:type="spellStart"/>
      <w:r w:rsidRPr="003C597B">
        <w:rPr>
          <w:rFonts w:ascii="Times New Roman" w:hAnsi="Times New Roman" w:cs="Times New Roman"/>
          <w:b w:val="0"/>
          <w:i w:val="0"/>
        </w:rPr>
        <w:t>лучеапястного</w:t>
      </w:r>
      <w:proofErr w:type="spellEnd"/>
      <w:r w:rsidRPr="003C597B">
        <w:rPr>
          <w:rFonts w:ascii="Times New Roman" w:hAnsi="Times New Roman" w:cs="Times New Roman"/>
          <w:b w:val="0"/>
          <w:i w:val="0"/>
        </w:rPr>
        <w:t xml:space="preserve"> состава будет явно нарушена, а нагрузка по оси будет вызывать боль.</w:t>
      </w:r>
    </w:p>
    <w:p w14:paraId="490F8EC5"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Fonts w:ascii="Times New Roman" w:hAnsi="Times New Roman" w:cs="Times New Roman"/>
          <w:b w:val="0"/>
          <w:i w:val="0"/>
        </w:rPr>
        <w:t>Иммобилизация при переломах костей предплечья проводится с помощью шины, которую накладывают по наружной поверхности пострадавшей конечности от середины плеча до середины кисти, захватывая локтевой и лучезапястный суставы (рис. 37).</w:t>
      </w:r>
    </w:p>
    <w:p w14:paraId="74E4E6DE" w14:textId="4723FA3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C79C18C" w14:textId="123118FA"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755520" behindDoc="0" locked="0" layoutInCell="1" allowOverlap="1" wp14:anchorId="03BC3F32" wp14:editId="6E649EDF">
            <wp:simplePos x="0" y="0"/>
            <wp:positionH relativeFrom="margin">
              <wp:posOffset>35560</wp:posOffset>
            </wp:positionH>
            <wp:positionV relativeFrom="margin">
              <wp:posOffset>2081530</wp:posOffset>
            </wp:positionV>
            <wp:extent cx="3774440" cy="1536065"/>
            <wp:effectExtent l="0" t="0" r="0" b="0"/>
            <wp:wrapSquare wrapText="bothSides"/>
            <wp:docPr id="28" name="Рисунок 28" descr="C:\Users\Rodion\AppData\Local\Temp\FineReader12.00\media\image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descr="C:\Users\Rodion\AppData\Local\Temp\FineReader12.00\media\image128.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74440" cy="153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2C4B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3427F4C" w14:textId="73BA762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91A4B05" w14:textId="64849B4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0BCD27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6E1E17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2925BDC" w14:textId="433C68B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3DAB60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886F43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C796707" w14:textId="77777777" w:rsidR="003B474C" w:rsidRPr="003C597B" w:rsidRDefault="003B474C"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087264A4"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08A087B6" w14:textId="78B2CA36" w:rsidR="003B474C" w:rsidRPr="003C597B" w:rsidRDefault="003B474C" w:rsidP="002C3985">
      <w:pPr>
        <w:pStyle w:val="62"/>
        <w:shd w:val="clear" w:color="auto" w:fill="auto"/>
        <w:spacing w:line="202" w:lineRule="exact"/>
        <w:jc w:val="center"/>
        <w:rPr>
          <w:rFonts w:ascii="Times New Roman" w:hAnsi="Times New Roman" w:cs="Times New Roman"/>
          <w:sz w:val="28"/>
          <w:szCs w:val="28"/>
        </w:rPr>
      </w:pPr>
      <w:r w:rsidRPr="003C597B">
        <w:rPr>
          <w:rFonts w:ascii="Times New Roman" w:hAnsi="Times New Roman" w:cs="Times New Roman"/>
          <w:sz w:val="28"/>
          <w:szCs w:val="28"/>
        </w:rPr>
        <w:t>Рис. 37 — Иммобилизация верхней конечности с помощью импровизированной шины при переломе предплечья</w:t>
      </w:r>
    </w:p>
    <w:p w14:paraId="11830C9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B879F0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CEDA285"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38 — Обездвиживание руки при переломе пальцев</w:t>
      </w:r>
    </w:p>
    <w:p w14:paraId="53809844" w14:textId="77777777" w:rsidR="003B474C" w:rsidRPr="003C597B" w:rsidRDefault="003B474C" w:rsidP="003B474C">
      <w:pPr>
        <w:pStyle w:val="20"/>
        <w:shd w:val="clear" w:color="auto" w:fill="auto"/>
        <w:spacing w:before="547" w:after="244" w:line="259" w:lineRule="exact"/>
        <w:ind w:firstLine="320"/>
        <w:rPr>
          <w:rFonts w:ascii="Times New Roman" w:hAnsi="Times New Roman" w:cs="Times New Roman"/>
          <w:b w:val="0"/>
          <w:i w:val="0"/>
        </w:rPr>
      </w:pPr>
      <w:r w:rsidRPr="003C597B">
        <w:rPr>
          <w:rFonts w:ascii="Times New Roman" w:hAnsi="Times New Roman" w:cs="Times New Roman"/>
          <w:b w:val="0"/>
          <w:i w:val="0"/>
        </w:rPr>
        <w:t>Руку сгибают в локтевом суставе под прямым углом, кисть немного разгибают, в ладонь вкладывают плотный валик и приводят к животу. В этом положении руку подвешивают на косынке или ремне, а при их отсутствии конечность в физиологическом положении прибинтовывают к туловищу, либо фиксируют полой пиджака или рубашки.</w:t>
      </w:r>
    </w:p>
    <w:p w14:paraId="075E3B47"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 костей кисти и пальцев </w:t>
      </w:r>
      <w:r w:rsidRPr="003C597B">
        <w:rPr>
          <w:rFonts w:ascii="Times New Roman" w:hAnsi="Times New Roman" w:cs="Times New Roman"/>
          <w:b w:val="0"/>
          <w:i w:val="0"/>
        </w:rPr>
        <w:t>трудно распознается на начальном этапе, так как возникающие кровоподтеки, отеки и нарушения двигательной функции могут встречаться и при сильных ушибах. Независимо от того, есть перелом или только подозревается, нужно провести иммобилизацию. Для этого используются шины, изогнутые в виде желоба от конца пальцев до локтя (рис. 38).</w:t>
      </w:r>
    </w:p>
    <w:p w14:paraId="4514CCB6"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Fonts w:ascii="Times New Roman" w:hAnsi="Times New Roman" w:cs="Times New Roman"/>
          <w:b w:val="0"/>
          <w:i w:val="0"/>
        </w:rPr>
        <w:t>Шину накладывают с ладонной стороны, прибинтовывая к руке, оставляя пальцы свободными. Руку подвешивают на косыночной повязке.</w:t>
      </w:r>
    </w:p>
    <w:p w14:paraId="49FE4B9E" w14:textId="77777777" w:rsidR="003B474C" w:rsidRPr="003C597B" w:rsidRDefault="003B474C" w:rsidP="003B474C">
      <w:pPr>
        <w:pStyle w:val="20"/>
        <w:shd w:val="clear" w:color="auto" w:fill="auto"/>
        <w:spacing w:after="236" w:line="254" w:lineRule="exact"/>
        <w:ind w:firstLine="320"/>
        <w:rPr>
          <w:rFonts w:ascii="Times New Roman" w:hAnsi="Times New Roman" w:cs="Times New Roman"/>
          <w:b w:val="0"/>
          <w:i w:val="0"/>
        </w:rPr>
      </w:pPr>
      <w:r w:rsidRPr="003C597B">
        <w:rPr>
          <w:rFonts w:ascii="Times New Roman" w:hAnsi="Times New Roman" w:cs="Times New Roman"/>
          <w:b w:val="0"/>
          <w:i w:val="0"/>
        </w:rPr>
        <w:t>При отсутствии материала для изготовления шины можно наложить мягкую повязку «варежку», положив на ладонь кусок ваты или обрезанную по размеру руки пластиковую бутылку соответствующего диаметра.</w:t>
      </w:r>
    </w:p>
    <w:p w14:paraId="219402AB" w14:textId="5CA673BC" w:rsidR="003B474C" w:rsidRPr="003C597B" w:rsidRDefault="003B474C" w:rsidP="002C3985">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Style w:val="24"/>
          <w:rFonts w:ascii="Times New Roman" w:hAnsi="Times New Roman" w:cs="Times New Roman"/>
          <w:b/>
          <w:sz w:val="28"/>
          <w:szCs w:val="28"/>
        </w:rPr>
        <w:lastRenderedPageBreak/>
        <w:t xml:space="preserve">Перелом позвоночника </w:t>
      </w:r>
      <w:r w:rsidRPr="003C597B">
        <w:rPr>
          <w:rFonts w:ascii="Times New Roman" w:hAnsi="Times New Roman" w:cs="Times New Roman"/>
        </w:rPr>
        <w:t>возникает при падении человека с высоты, падении тяжелых предметов на спину согнутого человека, сильном ударе в область позвоночника.</w:t>
      </w:r>
      <w:r w:rsidRPr="003C597B">
        <w:rPr>
          <w:rFonts w:ascii="Times New Roman" w:hAnsi="Times New Roman" w:cs="Times New Roman"/>
          <w:noProof/>
        </w:rPr>
        <w:drawing>
          <wp:anchor distT="0" distB="0" distL="114300" distR="114300" simplePos="0" relativeHeight="251760640" behindDoc="0" locked="0" layoutInCell="1" allowOverlap="1" wp14:anchorId="5C259CD5" wp14:editId="252FBE69">
            <wp:simplePos x="0" y="0"/>
            <wp:positionH relativeFrom="margin">
              <wp:posOffset>92710</wp:posOffset>
            </wp:positionH>
            <wp:positionV relativeFrom="margin">
              <wp:posOffset>88265</wp:posOffset>
            </wp:positionV>
            <wp:extent cx="4447540" cy="1360805"/>
            <wp:effectExtent l="0" t="0" r="0" b="0"/>
            <wp:wrapSquare wrapText="bothSides"/>
            <wp:docPr id="27" name="Рисунок 27" descr="C:\Users\Rodion\AppData\Local\Temp\FineReader12.00\media\image1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C:\Users\Rodion\AppData\Local\Temp\FineReader12.00\media\image129.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47540" cy="1360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71B9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2B0012"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39</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Иммобилизация при переломе позвоночника</w:t>
      </w:r>
    </w:p>
    <w:p w14:paraId="4BAE888E" w14:textId="77777777" w:rsidR="003B474C" w:rsidRPr="003C597B" w:rsidRDefault="003B474C" w:rsidP="003B474C">
      <w:pPr>
        <w:pStyle w:val="20"/>
        <w:shd w:val="clear" w:color="auto" w:fill="auto"/>
        <w:spacing w:before="495" w:line="254" w:lineRule="exact"/>
        <w:ind w:right="440" w:firstLine="660"/>
        <w:rPr>
          <w:rFonts w:ascii="Times New Roman" w:hAnsi="Times New Roman" w:cs="Times New Roman"/>
          <w:b w:val="0"/>
          <w:i w:val="0"/>
        </w:rPr>
      </w:pPr>
      <w:r w:rsidRPr="003C597B">
        <w:rPr>
          <w:rFonts w:ascii="Times New Roman" w:hAnsi="Times New Roman" w:cs="Times New Roman"/>
          <w:b w:val="0"/>
          <w:i w:val="0"/>
        </w:rPr>
        <w:t>В области поврежденного позвонка или позвонков появляется сильная боль, усиливающаяся при нажатии и осевой нагрузке. Появляется припухлость и кровоподтек, при травме спинного мозга возникает онемение и отсутствие движений в конечностях.</w:t>
      </w:r>
    </w:p>
    <w:p w14:paraId="01B99D83" w14:textId="77777777" w:rsidR="003B474C" w:rsidRPr="003C597B" w:rsidRDefault="003B474C" w:rsidP="003B474C">
      <w:pPr>
        <w:pStyle w:val="20"/>
        <w:shd w:val="clear" w:color="auto" w:fill="auto"/>
        <w:spacing w:line="254" w:lineRule="exact"/>
        <w:ind w:right="440" w:firstLine="660"/>
        <w:rPr>
          <w:rFonts w:ascii="Times New Roman" w:hAnsi="Times New Roman" w:cs="Times New Roman"/>
          <w:b w:val="0"/>
          <w:i w:val="0"/>
        </w:rPr>
      </w:pPr>
      <w:r w:rsidRPr="003C597B">
        <w:rPr>
          <w:rFonts w:ascii="Times New Roman" w:hAnsi="Times New Roman" w:cs="Times New Roman"/>
          <w:b w:val="0"/>
          <w:i w:val="0"/>
        </w:rPr>
        <w:t>Пострадавший ни в коем случае не должен сам пытаться изменить положение тела, это может вызвать болевой шок. Иммобилизация достигается с помощью перекладывания пострадавшего на твердую ровную поверхность. Это могут быть доски, толстая фанера, снятые с петель двери, крышка письменного стола и т.д. (рис. 39).</w:t>
      </w:r>
    </w:p>
    <w:p w14:paraId="48DC499C" w14:textId="77777777" w:rsidR="003B474C" w:rsidRPr="003C597B" w:rsidRDefault="003B474C" w:rsidP="003B474C">
      <w:pPr>
        <w:pStyle w:val="20"/>
        <w:shd w:val="clear" w:color="auto" w:fill="auto"/>
        <w:spacing w:line="254" w:lineRule="exact"/>
        <w:ind w:right="440" w:firstLine="660"/>
        <w:rPr>
          <w:rFonts w:ascii="Times New Roman" w:hAnsi="Times New Roman" w:cs="Times New Roman"/>
          <w:b w:val="0"/>
          <w:i w:val="0"/>
        </w:rPr>
      </w:pPr>
      <w:r w:rsidRPr="003C597B">
        <w:rPr>
          <w:rFonts w:ascii="Times New Roman" w:hAnsi="Times New Roman" w:cs="Times New Roman"/>
          <w:b w:val="0"/>
          <w:i w:val="0"/>
        </w:rPr>
        <w:t>Пострадавшего нужно перекладывать очень осторожно, чтобы не допустить смещения позвонков в месте перелома. Лучше всего, если делать это будут несколько человек, удерживая туловище пострадавшего на одном уровне.</w:t>
      </w:r>
    </w:p>
    <w:p w14:paraId="4600C728" w14:textId="5C5C2196" w:rsidR="003B474C" w:rsidRPr="003C597B" w:rsidRDefault="003B474C" w:rsidP="003B474C">
      <w:pPr>
        <w:pStyle w:val="20"/>
        <w:shd w:val="clear" w:color="auto" w:fill="auto"/>
        <w:spacing w:line="254" w:lineRule="exact"/>
        <w:ind w:right="440" w:firstLine="660"/>
        <w:rPr>
          <w:rFonts w:ascii="Times New Roman" w:hAnsi="Times New Roman" w:cs="Times New Roman"/>
          <w:b w:val="0"/>
          <w:i w:val="0"/>
        </w:rPr>
      </w:pPr>
      <w:r w:rsidRPr="003C597B">
        <w:rPr>
          <w:rFonts w:ascii="Times New Roman" w:hAnsi="Times New Roman" w:cs="Times New Roman"/>
          <w:b w:val="0"/>
          <w:i w:val="0"/>
        </w:rPr>
        <w:t>Пострадавшего нельзя поворачивать или присаживать. Под коленные сгибы подкладывается мягкий валик, затем больного фиксируют к щиту ремнями или широкими полосами ткани в области груди, верхней трети бедер и голеностопных суставов.</w:t>
      </w:r>
    </w:p>
    <w:p w14:paraId="26E52013" w14:textId="30F34F75" w:rsidR="003B474C" w:rsidRPr="003C597B" w:rsidRDefault="003B474C" w:rsidP="003B474C">
      <w:pPr>
        <w:pStyle w:val="11"/>
        <w:shd w:val="clear" w:color="auto" w:fill="auto"/>
        <w:tabs>
          <w:tab w:val="center" w:pos="9407"/>
        </w:tabs>
        <w:spacing w:before="0" w:after="0" w:line="324" w:lineRule="exact"/>
        <w:ind w:right="40" w:firstLine="660"/>
        <w:jc w:val="both"/>
        <w:rPr>
          <w:rFonts w:ascii="Times New Roman" w:hAnsi="Times New Roman" w:cs="Times New Roman"/>
          <w:snapToGrid w:val="0"/>
        </w:rPr>
      </w:pPr>
      <w:r w:rsidRPr="003C597B">
        <w:rPr>
          <w:rStyle w:val="24"/>
          <w:rFonts w:ascii="Times New Roman" w:hAnsi="Times New Roman" w:cs="Times New Roman"/>
          <w:b/>
          <w:sz w:val="28"/>
          <w:szCs w:val="28"/>
        </w:rPr>
        <w:t xml:space="preserve">В </w:t>
      </w:r>
      <w:r w:rsidRPr="003C597B">
        <w:rPr>
          <w:rFonts w:ascii="Times New Roman" w:hAnsi="Times New Roman" w:cs="Times New Roman"/>
        </w:rPr>
        <w:t xml:space="preserve">случае </w:t>
      </w:r>
      <w:r w:rsidRPr="003C597B">
        <w:rPr>
          <w:rStyle w:val="24"/>
          <w:rFonts w:ascii="Times New Roman" w:hAnsi="Times New Roman" w:cs="Times New Roman"/>
          <w:b/>
          <w:sz w:val="28"/>
          <w:szCs w:val="28"/>
        </w:rPr>
        <w:t xml:space="preserve">перелома шейного позвонка </w:t>
      </w:r>
      <w:r w:rsidRPr="003C597B">
        <w:rPr>
          <w:rFonts w:ascii="Times New Roman" w:hAnsi="Times New Roman" w:cs="Times New Roman"/>
        </w:rPr>
        <w:t>сначала нужно зафиксировать голову пострадавшего. На воротниковую зону накладывается шинная повязка. Транспортировка пострадавшего в лечебное учреждение проводится с особой осторожностью (Рис. 40)</w:t>
      </w:r>
    </w:p>
    <w:p w14:paraId="3F0C4AE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p>
    <w:p w14:paraId="55A14246" w14:textId="013C1233"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764736" behindDoc="0" locked="0" layoutInCell="1" allowOverlap="1" wp14:anchorId="252CD645" wp14:editId="33A87D1D">
            <wp:simplePos x="0" y="0"/>
            <wp:positionH relativeFrom="margin">
              <wp:posOffset>235585</wp:posOffset>
            </wp:positionH>
            <wp:positionV relativeFrom="margin">
              <wp:posOffset>6274435</wp:posOffset>
            </wp:positionV>
            <wp:extent cx="2362835" cy="1909445"/>
            <wp:effectExtent l="0" t="0" r="0" b="0"/>
            <wp:wrapSquare wrapText="bothSides"/>
            <wp:docPr id="26" name="Рисунок 26" descr="C:\Users\Rodion\AppData\Local\Temp\FineReader12.00\media\image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5" descr="C:\Users\Rodion\AppData\Local\Temp\FineReader12.00\media\image130.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62835"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85B8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25C640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D75F81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1BAA5E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07A6C5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39A7FD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9277D8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B085C4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AC898E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C9FE8CE"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r w:rsidRPr="003C597B">
        <w:rPr>
          <w:rFonts w:ascii="Times New Roman" w:hAnsi="Times New Roman" w:cs="Times New Roman"/>
          <w:sz w:val="28"/>
          <w:szCs w:val="28"/>
        </w:rPr>
        <w:t>Рис. 40</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Ватный «воротник» при переломах шейных позвонков без смещения</w:t>
      </w:r>
    </w:p>
    <w:p w14:paraId="7DB31AD2" w14:textId="77777777" w:rsidR="003B474C" w:rsidRPr="003C597B" w:rsidRDefault="003B474C" w:rsidP="003B474C">
      <w:pPr>
        <w:pStyle w:val="20"/>
        <w:shd w:val="clear" w:color="auto" w:fill="auto"/>
        <w:spacing w:before="657" w:line="259"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 костей таза </w:t>
      </w:r>
      <w:r w:rsidRPr="003C597B">
        <w:rPr>
          <w:rFonts w:ascii="Times New Roman" w:hAnsi="Times New Roman" w:cs="Times New Roman"/>
          <w:b w:val="0"/>
          <w:i w:val="0"/>
        </w:rPr>
        <w:t>происходит вследствие сильного механического сдавливания или удара предметом большой массы, а также при падении с высоты.</w:t>
      </w:r>
    </w:p>
    <w:p w14:paraId="5B18F162"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При переломе костей таза пострадавший испытывает сильную боль при </w:t>
      </w:r>
      <w:r w:rsidRPr="003C597B">
        <w:rPr>
          <w:rFonts w:ascii="Times New Roman" w:hAnsi="Times New Roman" w:cs="Times New Roman"/>
          <w:b w:val="0"/>
          <w:i w:val="0"/>
        </w:rPr>
        <w:lastRenderedPageBreak/>
        <w:t>попытке движения конечностями, не способен повернуться на бок. Такой перелом может осложняться повреж</w:t>
      </w:r>
      <w:r w:rsidRPr="003C597B">
        <w:rPr>
          <w:rFonts w:ascii="Times New Roman" w:hAnsi="Times New Roman" w:cs="Times New Roman"/>
          <w:b w:val="0"/>
          <w:i w:val="0"/>
        </w:rPr>
        <w:softHyphen/>
        <w:t>дением внутренних органов — мочевого пузыря, кишечника и половых органов. Могут появиться признаки внутреннего кровотечения: бледность кожи, одышка, учащенность пульса, снижение артериального давления, при мочеиспускании в моче может появиться кровь.</w:t>
      </w:r>
    </w:p>
    <w:p w14:paraId="66F1299F"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Пострадавших укладывают на жесткую поверхность на спину с полусогнутыми в тазобедренных и коленных суставах и разведенными в стороны ногами (поза «лягушки»).</w:t>
      </w:r>
    </w:p>
    <w:p w14:paraId="4CD69D9D"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Под колени подкладывают мягкий тугой валик из подушки, одеяла, одежды и т.д. Чтобы валики не сползали, их фиксируют бинтом. Такая поза способствует расслаблению конечностей и уменьшению боли.</w:t>
      </w:r>
    </w:p>
    <w:p w14:paraId="60697C9B" w14:textId="652376B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rPr>
        <w:t>Транспортируют пострадавшего в таком же положении на носилках или твердом щите с обязательной фиксацией туловища (рис. 41).</w:t>
      </w:r>
    </w:p>
    <w:p w14:paraId="49DE27B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p>
    <w:p w14:paraId="6AA6766A" w14:textId="6DC101E9"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noProof/>
        </w:rPr>
        <w:drawing>
          <wp:anchor distT="0" distB="0" distL="114300" distR="114300" simplePos="0" relativeHeight="251768832" behindDoc="0" locked="0" layoutInCell="1" allowOverlap="1" wp14:anchorId="56E597DA" wp14:editId="61D49980">
            <wp:simplePos x="0" y="0"/>
            <wp:positionH relativeFrom="margin">
              <wp:posOffset>120015</wp:posOffset>
            </wp:positionH>
            <wp:positionV relativeFrom="margin">
              <wp:posOffset>2426970</wp:posOffset>
            </wp:positionV>
            <wp:extent cx="4411345" cy="1485265"/>
            <wp:effectExtent l="0" t="0" r="0" b="0"/>
            <wp:wrapSquare wrapText="bothSides"/>
            <wp:docPr id="25" name="Рисунок 25" descr="C:\Users\Rodion\AppData\Local\Temp\FineReader12.00\media\image1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descr="C:\Users\Rodion\AppData\Local\Temp\FineReader12.00\media\image13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11345"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99FAC" w14:textId="5A02FAC5"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p>
    <w:p w14:paraId="650F30D2" w14:textId="4F40386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p>
    <w:p w14:paraId="12D0CFF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p>
    <w:p w14:paraId="6FC805B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790DB8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B43C3E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1BF75A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911170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FAD4A73"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41 — Транспортировка пострадавшего в положении «лягушки»</w:t>
      </w:r>
    </w:p>
    <w:p w14:paraId="760DEE9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F88499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A7BFB32" w14:textId="77777777" w:rsidR="003B474C" w:rsidRPr="003C597B" w:rsidRDefault="003B474C" w:rsidP="003B474C">
      <w:pPr>
        <w:pStyle w:val="20"/>
        <w:shd w:val="clear" w:color="auto" w:fill="auto"/>
        <w:spacing w:before="436" w:line="259" w:lineRule="exact"/>
        <w:ind w:left="280" w:right="460" w:firstLine="28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 бедра </w:t>
      </w:r>
      <w:r w:rsidRPr="003C597B">
        <w:rPr>
          <w:rFonts w:ascii="Times New Roman" w:hAnsi="Times New Roman" w:cs="Times New Roman"/>
          <w:b w:val="0"/>
          <w:i w:val="0"/>
        </w:rPr>
        <w:t>относится к разряду тяжелых травм. Возникает при резком воздействии большой механической силы: падение с высоты, наезд автотранспорта, даже при простом падении на улице. При переломе возникает очень сильная боль, вы</w:t>
      </w:r>
      <w:r w:rsidRPr="003C597B">
        <w:rPr>
          <w:rFonts w:ascii="Times New Roman" w:hAnsi="Times New Roman" w:cs="Times New Roman"/>
          <w:b w:val="0"/>
          <w:i w:val="0"/>
        </w:rPr>
        <w:softHyphen/>
        <w:t>раженная припухлость, деформация и укорочение конечности, патологическая подвижность и хруст отломков. Может развиться болевой шок.</w:t>
      </w:r>
    </w:p>
    <w:p w14:paraId="0160A91A" w14:textId="77777777" w:rsidR="003B474C" w:rsidRPr="003C597B" w:rsidRDefault="003B474C" w:rsidP="003B474C">
      <w:pPr>
        <w:pStyle w:val="20"/>
        <w:shd w:val="clear" w:color="auto" w:fill="auto"/>
        <w:spacing w:line="259" w:lineRule="exact"/>
        <w:ind w:left="280" w:right="460" w:firstLine="280"/>
        <w:rPr>
          <w:rFonts w:ascii="Times New Roman" w:hAnsi="Times New Roman" w:cs="Times New Roman"/>
          <w:b w:val="0"/>
          <w:i w:val="0"/>
        </w:rPr>
      </w:pPr>
      <w:r w:rsidRPr="003C597B">
        <w:rPr>
          <w:rFonts w:ascii="Times New Roman" w:hAnsi="Times New Roman" w:cs="Times New Roman"/>
          <w:b w:val="0"/>
          <w:i w:val="0"/>
        </w:rPr>
        <w:t>Иммобилизация проводится с помощью палок или брусков разной длины (рис. 42). Самую длинную палку укладывают от подмышки до стопы наружу, более короткую — от паха до стопы с внутренней поверхности, еще одну планку кладут сзади от ягодичной складки до пятки. В таком положении шины прибинтовываются к поврежденной конечности.</w:t>
      </w:r>
    </w:p>
    <w:p w14:paraId="7443E857" w14:textId="77777777" w:rsidR="003B474C" w:rsidRPr="003C597B" w:rsidRDefault="003B474C" w:rsidP="003B474C">
      <w:pPr>
        <w:pStyle w:val="20"/>
        <w:shd w:val="clear" w:color="auto" w:fill="auto"/>
        <w:spacing w:line="259" w:lineRule="exact"/>
        <w:ind w:left="280" w:right="460" w:firstLine="280"/>
        <w:rPr>
          <w:rFonts w:ascii="Times New Roman" w:hAnsi="Times New Roman" w:cs="Times New Roman"/>
          <w:b w:val="0"/>
          <w:i w:val="0"/>
        </w:rPr>
      </w:pPr>
      <w:r w:rsidRPr="003C597B">
        <w:rPr>
          <w:rFonts w:ascii="Times New Roman" w:hAnsi="Times New Roman" w:cs="Times New Roman"/>
          <w:b w:val="0"/>
          <w:i w:val="0"/>
        </w:rPr>
        <w:t>При переломе бедра фиксации подлежат три сустава — тазобедренный, коленный и голеностопный. Если рядом не оказалось подручных средств для использования их в качестве шин, можно поврежденную ногу прибинтовать к здоровой.</w:t>
      </w:r>
    </w:p>
    <w:p w14:paraId="6C353DA7" w14:textId="77777777" w:rsidR="003B474C" w:rsidRPr="003C597B" w:rsidRDefault="003B474C" w:rsidP="003B474C">
      <w:pPr>
        <w:pStyle w:val="20"/>
        <w:shd w:val="clear" w:color="auto" w:fill="auto"/>
        <w:spacing w:line="259" w:lineRule="exact"/>
        <w:ind w:left="280" w:right="460" w:firstLine="280"/>
        <w:rPr>
          <w:rFonts w:ascii="Times New Roman" w:hAnsi="Times New Roman" w:cs="Times New Roman"/>
          <w:b w:val="0"/>
          <w:i w:val="0"/>
        </w:rPr>
      </w:pPr>
      <w:r w:rsidRPr="003C597B">
        <w:rPr>
          <w:rFonts w:ascii="Times New Roman" w:hAnsi="Times New Roman" w:cs="Times New Roman"/>
          <w:b w:val="0"/>
          <w:i w:val="0"/>
        </w:rPr>
        <w:t>После иммобилизации поврежденной конечности следует немедленно обратиться к врачу, так как при этом переломе может возникнуть жировая эмболия, острая почечная недостаточность.</w:t>
      </w:r>
    </w:p>
    <w:p w14:paraId="518B1233" w14:textId="77777777" w:rsidR="003B474C" w:rsidRPr="003C597B" w:rsidRDefault="003B474C" w:rsidP="003B474C">
      <w:pPr>
        <w:pStyle w:val="20"/>
        <w:shd w:val="clear" w:color="auto" w:fill="auto"/>
        <w:spacing w:line="259" w:lineRule="exact"/>
        <w:ind w:left="280" w:right="460" w:firstLine="28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 костей голени </w:t>
      </w:r>
      <w:r w:rsidRPr="003C597B">
        <w:rPr>
          <w:rFonts w:ascii="Times New Roman" w:hAnsi="Times New Roman" w:cs="Times New Roman"/>
          <w:b w:val="0"/>
          <w:i w:val="0"/>
        </w:rPr>
        <w:t>чаще всего бывает открытым, признаки перелома выражены хорошо, под кожей можно прощупать даже концы отломков кости.</w:t>
      </w:r>
    </w:p>
    <w:p w14:paraId="5F4602F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В случае открытого перелома сломанные кости самостоятельно вправлять нельзя, сначала нужно остановить кровотечение,</w:t>
      </w:r>
    </w:p>
    <w:p w14:paraId="1BECD92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52BC8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lastRenderedPageBreak/>
        <w:drawing>
          <wp:anchor distT="0" distB="0" distL="114300" distR="114300" simplePos="0" relativeHeight="251771904" behindDoc="0" locked="0" layoutInCell="1" allowOverlap="1" wp14:anchorId="1F56537B" wp14:editId="3411A6C8">
            <wp:simplePos x="0" y="0"/>
            <wp:positionH relativeFrom="margin">
              <wp:posOffset>212090</wp:posOffset>
            </wp:positionH>
            <wp:positionV relativeFrom="margin">
              <wp:posOffset>-95250</wp:posOffset>
            </wp:positionV>
            <wp:extent cx="4279265" cy="2713990"/>
            <wp:effectExtent l="0" t="0" r="0" b="0"/>
            <wp:wrapSquare wrapText="bothSides"/>
            <wp:docPr id="24" name="Рисунок 24" descr="C:\Users\Rodion\AppData\Local\Temp\FineReader12.00\media\image1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C:\Users\Rodion\AppData\Local\Temp\FineReader12.00\media\image13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79265" cy="2713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846D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36262D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077EAC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3762E4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7DB3CA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0B2B61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300B85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DACEAF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DBE441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747221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EF2956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B5994B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6AAE83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59BD84D"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42— Иммобилизация при переломе бедра брусками и на здоровой поверхности</w:t>
      </w:r>
    </w:p>
    <w:p w14:paraId="26C5FD02" w14:textId="77777777" w:rsidR="003B474C" w:rsidRPr="003C597B" w:rsidRDefault="003B474C" w:rsidP="003B474C">
      <w:pPr>
        <w:pStyle w:val="20"/>
        <w:shd w:val="clear" w:color="auto" w:fill="auto"/>
        <w:spacing w:before="499" w:line="259" w:lineRule="exact"/>
        <w:ind w:left="360" w:right="180" w:firstLine="0"/>
        <w:rPr>
          <w:rFonts w:ascii="Times New Roman" w:hAnsi="Times New Roman" w:cs="Times New Roman"/>
          <w:b w:val="0"/>
          <w:i w:val="0"/>
        </w:rPr>
      </w:pPr>
      <w:r w:rsidRPr="003C597B">
        <w:rPr>
          <w:rFonts w:ascii="Times New Roman" w:hAnsi="Times New Roman" w:cs="Times New Roman"/>
          <w:b w:val="0"/>
          <w:i w:val="0"/>
        </w:rPr>
        <w:t>наложить антисептическую повязку, и только потом накладывать шину на конечность.</w:t>
      </w:r>
    </w:p>
    <w:p w14:paraId="1487F2F2" w14:textId="77777777" w:rsidR="003B474C" w:rsidRPr="003C597B" w:rsidRDefault="003B474C" w:rsidP="003B474C">
      <w:pPr>
        <w:pStyle w:val="20"/>
        <w:shd w:val="clear" w:color="auto" w:fill="auto"/>
        <w:spacing w:line="259" w:lineRule="exact"/>
        <w:ind w:left="360" w:right="180" w:firstLine="280"/>
        <w:rPr>
          <w:rFonts w:ascii="Times New Roman" w:hAnsi="Times New Roman" w:cs="Times New Roman"/>
          <w:b w:val="0"/>
          <w:i w:val="0"/>
        </w:rPr>
      </w:pPr>
      <w:r w:rsidRPr="003C597B">
        <w:rPr>
          <w:rFonts w:ascii="Times New Roman" w:hAnsi="Times New Roman" w:cs="Times New Roman"/>
          <w:b w:val="0"/>
          <w:i w:val="0"/>
        </w:rPr>
        <w:t xml:space="preserve">Иммобилизация проводится с помощью </w:t>
      </w:r>
      <w:proofErr w:type="spellStart"/>
      <w:r w:rsidRPr="003C597B">
        <w:rPr>
          <w:rFonts w:ascii="Times New Roman" w:hAnsi="Times New Roman" w:cs="Times New Roman"/>
          <w:b w:val="0"/>
          <w:i w:val="0"/>
        </w:rPr>
        <w:t>прибинтовывания</w:t>
      </w:r>
      <w:proofErr w:type="spellEnd"/>
      <w:r w:rsidRPr="003C597B">
        <w:rPr>
          <w:rFonts w:ascii="Times New Roman" w:hAnsi="Times New Roman" w:cs="Times New Roman"/>
          <w:b w:val="0"/>
          <w:i w:val="0"/>
        </w:rPr>
        <w:t xml:space="preserve"> шин (рис. 43). В качестве шин могут использоваться деревянные дощечки, бруски, рейки и т.д. Шины накладывают от средней трети бедра до стопы, фиксируя коленный и голеностопный суставы.</w:t>
      </w:r>
    </w:p>
    <w:p w14:paraId="3E7FF0C0" w14:textId="77777777" w:rsidR="003B474C" w:rsidRPr="003C597B" w:rsidRDefault="003B474C" w:rsidP="003B474C">
      <w:pPr>
        <w:pStyle w:val="20"/>
        <w:shd w:val="clear" w:color="auto" w:fill="auto"/>
        <w:spacing w:after="180" w:line="259" w:lineRule="exact"/>
        <w:ind w:left="360" w:right="180" w:firstLine="280"/>
        <w:rPr>
          <w:rFonts w:ascii="Times New Roman" w:hAnsi="Times New Roman" w:cs="Times New Roman"/>
        </w:rPr>
      </w:pPr>
      <w:r w:rsidRPr="003C597B">
        <w:rPr>
          <w:rFonts w:ascii="Times New Roman" w:hAnsi="Times New Roman" w:cs="Times New Roman"/>
          <w:b w:val="0"/>
          <w:i w:val="0"/>
        </w:rPr>
        <w:t>При отсутствии подручного материала травмированную конечность фиксируют к здоровой, накладывая мягкую повязку от стопы до средней трети бедра</w:t>
      </w:r>
      <w:r w:rsidRPr="003C597B">
        <w:rPr>
          <w:rFonts w:ascii="Times New Roman" w:hAnsi="Times New Roman" w:cs="Times New Roman"/>
        </w:rPr>
        <w:t>.</w:t>
      </w:r>
    </w:p>
    <w:p w14:paraId="4D43D07D" w14:textId="185B003A" w:rsidR="003B474C" w:rsidRPr="003C597B" w:rsidRDefault="003B474C" w:rsidP="003B474C">
      <w:pPr>
        <w:pStyle w:val="20"/>
        <w:shd w:val="clear" w:color="auto" w:fill="auto"/>
        <w:spacing w:line="259" w:lineRule="exact"/>
        <w:ind w:left="360" w:right="180" w:firstLine="280"/>
        <w:rPr>
          <w:rFonts w:ascii="Times New Roman" w:hAnsi="Times New Roman" w:cs="Times New Roman"/>
          <w:b w:val="0"/>
          <w:i w:val="0"/>
        </w:rPr>
      </w:pPr>
      <w:r w:rsidRPr="003C597B">
        <w:rPr>
          <w:rStyle w:val="24"/>
          <w:rFonts w:ascii="Times New Roman" w:hAnsi="Times New Roman" w:cs="Times New Roman"/>
          <w:i/>
          <w:sz w:val="28"/>
          <w:szCs w:val="28"/>
        </w:rPr>
        <w:t xml:space="preserve">Перелом лодыжек и стопы </w:t>
      </w:r>
      <w:r w:rsidRPr="003C597B">
        <w:rPr>
          <w:rFonts w:ascii="Times New Roman" w:hAnsi="Times New Roman" w:cs="Times New Roman"/>
          <w:b w:val="0"/>
          <w:i w:val="0"/>
        </w:rPr>
        <w:t>возникает при резком подворачивании в голеностопном суставе или при падении тяжестей на область стопы. В области перелома появляется боль, особенно при попытке движения, отек и болезненность при ощупывании.</w:t>
      </w:r>
    </w:p>
    <w:p w14:paraId="3DA223FA" w14:textId="56F3368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rPr>
        <w:t>Одну шину прикладывают с внутренней стороны сустава от средней трети голени до пятки, другую — с внешней стороны.</w:t>
      </w:r>
    </w:p>
    <w:p w14:paraId="104AFC20" w14:textId="00F8932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7B703FC" w14:textId="5B324703"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777024" behindDoc="0" locked="0" layoutInCell="1" allowOverlap="1" wp14:anchorId="57EF7664" wp14:editId="243813FC">
            <wp:simplePos x="0" y="0"/>
            <wp:positionH relativeFrom="margin">
              <wp:posOffset>186690</wp:posOffset>
            </wp:positionH>
            <wp:positionV relativeFrom="margin">
              <wp:posOffset>6307455</wp:posOffset>
            </wp:positionV>
            <wp:extent cx="3672205" cy="2487295"/>
            <wp:effectExtent l="0" t="0" r="0" b="0"/>
            <wp:wrapSquare wrapText="bothSides"/>
            <wp:docPr id="23" name="Рисунок 23" descr="C:\Users\Rodion\AppData\Local\Temp\FineReader12.00\media\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8" descr="C:\Users\Rodion\AppData\Local\Temp\FineReader12.00\media\image13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72205" cy="2487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0A267" w14:textId="04161C19"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6032AAE" w14:textId="66C6A17D"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288FFD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CCBE8DF"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55B17FF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586EF1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48FF0D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11768F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A234F3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7A27EE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FEBCEF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46FD28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0EBE44D"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43 Иммобилизация при переломе костей голени</w:t>
      </w:r>
    </w:p>
    <w:p w14:paraId="14A2295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C19313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D811A49"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r w:rsidRPr="003C597B">
        <w:rPr>
          <w:rFonts w:ascii="Times New Roman" w:hAnsi="Times New Roman" w:cs="Times New Roman"/>
          <w:noProof/>
        </w:rPr>
        <w:lastRenderedPageBreak/>
        <w:drawing>
          <wp:anchor distT="0" distB="0" distL="114300" distR="114300" simplePos="0" relativeHeight="251780096" behindDoc="0" locked="0" layoutInCell="1" allowOverlap="1" wp14:anchorId="790F3982" wp14:editId="16636F69">
            <wp:simplePos x="0" y="0"/>
            <wp:positionH relativeFrom="margin">
              <wp:posOffset>1163320</wp:posOffset>
            </wp:positionH>
            <wp:positionV relativeFrom="margin">
              <wp:posOffset>156845</wp:posOffset>
            </wp:positionV>
            <wp:extent cx="2699385" cy="3094355"/>
            <wp:effectExtent l="0" t="0" r="0" b="0"/>
            <wp:wrapSquare wrapText="bothSides"/>
            <wp:docPr id="22" name="Рисунок 22" descr="C:\Users\Rodion\AppData\Local\Temp\FineReader12.00\media\image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C:\Users\Rodion\AppData\Local\Temp\FineReader12.00\media\image134.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99385" cy="3094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A5B87"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1FF6314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2CDEFA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16E9DB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BA6934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6E1F5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BB4CD5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236EED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07621E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EFEC6E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F20DB4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A88143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17C114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FB0A99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766528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B78F4F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A5B4FC5"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44</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Этапы наложения косыночной повязки на всю стопу</w:t>
      </w:r>
    </w:p>
    <w:p w14:paraId="7C102BCE"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136D659D" w14:textId="77777777" w:rsidR="003B474C" w:rsidRPr="003C597B" w:rsidRDefault="003B474C" w:rsidP="003B474C">
      <w:pPr>
        <w:pStyle w:val="20"/>
        <w:shd w:val="clear" w:color="auto" w:fill="auto"/>
        <w:spacing w:line="259" w:lineRule="exact"/>
        <w:ind w:firstLine="0"/>
        <w:rPr>
          <w:rFonts w:ascii="Times New Roman" w:hAnsi="Times New Roman" w:cs="Times New Roman"/>
          <w:b w:val="0"/>
          <w:i w:val="0"/>
        </w:rPr>
      </w:pPr>
      <w:r w:rsidRPr="003C597B">
        <w:rPr>
          <w:rFonts w:ascii="Times New Roman" w:hAnsi="Times New Roman" w:cs="Times New Roman"/>
          <w:b w:val="0"/>
          <w:i w:val="0"/>
        </w:rPr>
        <w:t>Плотно прибинтовывают их к ноге с переходом мягкой повязки на стопу. Можно обойтись просто мягкой повязкой (рис. 44).</w:t>
      </w:r>
    </w:p>
    <w:p w14:paraId="66E0018A"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Перелом костей черепа (рис. 45) сопровождается травмой мягких тканей головы, потерей сознания во время получения травмы, рвотой, непроизвольным мочеиспусканием, кровотечением из носа или ушей. При переломе основания черепа из носа или ушей может наблюдаться истечение прозрачной или розоватой водянистой спинномозговой жидкости.</w:t>
      </w:r>
    </w:p>
    <w:p w14:paraId="3AA7EC3E" w14:textId="77777777" w:rsidR="003B474C" w:rsidRPr="003C597B" w:rsidRDefault="003B474C" w:rsidP="003B474C">
      <w:pPr>
        <w:pStyle w:val="20"/>
        <w:shd w:val="clear" w:color="auto" w:fill="auto"/>
        <w:spacing w:after="608" w:line="259" w:lineRule="exact"/>
        <w:ind w:firstLine="320"/>
        <w:rPr>
          <w:rFonts w:ascii="Times New Roman" w:hAnsi="Times New Roman" w:cs="Times New Roman"/>
        </w:rPr>
      </w:pPr>
      <w:r w:rsidRPr="003C597B">
        <w:rPr>
          <w:rFonts w:ascii="Times New Roman" w:hAnsi="Times New Roman" w:cs="Times New Roman"/>
          <w:b w:val="0"/>
          <w:i w:val="0"/>
        </w:rPr>
        <w:t xml:space="preserve">Кровотечение или истечение спинномозговой жидкости останавливать нельзя, так как это приведет к повышению </w:t>
      </w:r>
      <w:proofErr w:type="spellStart"/>
      <w:r w:rsidRPr="003C597B">
        <w:rPr>
          <w:rFonts w:ascii="Times New Roman" w:hAnsi="Times New Roman" w:cs="Times New Roman"/>
          <w:b w:val="0"/>
          <w:i w:val="0"/>
        </w:rPr>
        <w:t>внутриче</w:t>
      </w:r>
      <w:proofErr w:type="spellEnd"/>
      <w:r w:rsidRPr="003C597B">
        <w:rPr>
          <w:rFonts w:ascii="Times New Roman" w:hAnsi="Times New Roman" w:cs="Times New Roman"/>
        </w:rPr>
        <w:t>-</w:t>
      </w:r>
    </w:p>
    <w:p w14:paraId="571EC99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lang w:eastAsia="ru-RU"/>
        </w:rPr>
        <w:drawing>
          <wp:anchor distT="0" distB="0" distL="114300" distR="114300" simplePos="0" relativeHeight="251783168" behindDoc="0" locked="0" layoutInCell="1" allowOverlap="1" wp14:anchorId="18FB404C" wp14:editId="7FB5BFD8">
            <wp:simplePos x="0" y="0"/>
            <wp:positionH relativeFrom="margin">
              <wp:posOffset>233680</wp:posOffset>
            </wp:positionH>
            <wp:positionV relativeFrom="margin">
              <wp:posOffset>5570220</wp:posOffset>
            </wp:positionV>
            <wp:extent cx="3343275" cy="3328670"/>
            <wp:effectExtent l="0" t="0" r="0" b="0"/>
            <wp:wrapSquare wrapText="bothSides"/>
            <wp:docPr id="21" name="Рисунок 21" descr="C:\Users\Rodion\AppData\Local\Temp\FineReader12.00\media\image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C:\Users\Rodion\AppData\Local\Temp\FineReader12.00\media\image135.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343275" cy="3328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2848C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7CA02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71807C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FEF257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47C838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7CF525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797EF6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AC8746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72549A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C86C5F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966313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07B98B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09EC77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656633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29FA8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47D891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F0185C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Рис. 45</w:t>
      </w:r>
      <w:r w:rsidRPr="003C597B">
        <w:rPr>
          <w:rStyle w:val="301"/>
          <w:rFonts w:ascii="Times New Roman" w:hAnsi="Times New Roman" w:cs="Times New Roman"/>
          <w:sz w:val="28"/>
          <w:szCs w:val="28"/>
        </w:rPr>
        <w:t xml:space="preserve">— </w:t>
      </w:r>
      <w:r w:rsidRPr="003C597B">
        <w:rPr>
          <w:rFonts w:ascii="Times New Roman" w:hAnsi="Times New Roman" w:cs="Times New Roman"/>
        </w:rPr>
        <w:t>Перелом костей черепа</w:t>
      </w:r>
    </w:p>
    <w:p w14:paraId="7876339A" w14:textId="77777777" w:rsidR="003B474C" w:rsidRPr="003C597B" w:rsidRDefault="003B474C" w:rsidP="003B474C">
      <w:pPr>
        <w:pStyle w:val="20"/>
        <w:shd w:val="clear" w:color="auto" w:fill="auto"/>
        <w:spacing w:line="259" w:lineRule="exact"/>
        <w:ind w:firstLine="0"/>
        <w:rPr>
          <w:rFonts w:ascii="Times New Roman" w:hAnsi="Times New Roman" w:cs="Times New Roman"/>
          <w:b w:val="0"/>
          <w:i w:val="0"/>
        </w:rPr>
      </w:pPr>
      <w:r w:rsidRPr="003C597B">
        <w:rPr>
          <w:rFonts w:ascii="Times New Roman" w:hAnsi="Times New Roman" w:cs="Times New Roman"/>
          <w:b w:val="0"/>
          <w:i w:val="0"/>
        </w:rPr>
        <w:lastRenderedPageBreak/>
        <w:t>репного давления. При открытых переломах в ране видны костные обломки, иногда мозговая ткань.</w:t>
      </w:r>
    </w:p>
    <w:p w14:paraId="69A69527" w14:textId="77777777" w:rsidR="003B474C" w:rsidRPr="003C597B" w:rsidRDefault="003B474C" w:rsidP="003B474C">
      <w:pPr>
        <w:pStyle w:val="20"/>
        <w:shd w:val="clear" w:color="auto" w:fill="auto"/>
        <w:spacing w:line="259" w:lineRule="exact"/>
        <w:ind w:firstLine="360"/>
        <w:rPr>
          <w:rFonts w:ascii="Times New Roman" w:hAnsi="Times New Roman" w:cs="Times New Roman"/>
          <w:b w:val="0"/>
          <w:i w:val="0"/>
        </w:rPr>
      </w:pPr>
      <w:r w:rsidRPr="003C597B">
        <w:rPr>
          <w:rFonts w:ascii="Times New Roman" w:hAnsi="Times New Roman" w:cs="Times New Roman"/>
          <w:b w:val="0"/>
          <w:i w:val="0"/>
        </w:rPr>
        <w:t>Пострадавшему нужно обязательно придать горизонтальное положение. На рану нужно наложить повязку, если имеются инородные тела, удалять их не следует, также нельзя производить очистку раны при открытом переломе черепа, поскольку можно занести инфекцию в мозг.</w:t>
      </w:r>
    </w:p>
    <w:p w14:paraId="36B4DCE6" w14:textId="77777777" w:rsidR="003B474C" w:rsidRPr="003C597B" w:rsidRDefault="003B474C" w:rsidP="003B474C">
      <w:pPr>
        <w:pStyle w:val="20"/>
        <w:shd w:val="clear" w:color="auto" w:fill="auto"/>
        <w:spacing w:after="480" w:line="259" w:lineRule="exact"/>
        <w:ind w:firstLine="360"/>
        <w:rPr>
          <w:rFonts w:ascii="Times New Roman" w:hAnsi="Times New Roman" w:cs="Times New Roman"/>
          <w:b w:val="0"/>
          <w:i w:val="0"/>
        </w:rPr>
      </w:pPr>
      <w:r w:rsidRPr="003C597B">
        <w:rPr>
          <w:rFonts w:ascii="Times New Roman" w:hAnsi="Times New Roman" w:cs="Times New Roman"/>
          <w:b w:val="0"/>
          <w:i w:val="0"/>
        </w:rPr>
        <w:t>При транспортировке пострадавшего нужно повернуть на бок, чтобы он не задохнулся от западания языка, а также во избежание попадания крови и рвотных масс в дыхательные пути. Голову фиксируют уложенным вокруг нее валиком.</w:t>
      </w:r>
    </w:p>
    <w:p w14:paraId="538B3454" w14:textId="77777777" w:rsidR="003B474C" w:rsidRPr="003C597B" w:rsidRDefault="003B474C" w:rsidP="003B474C">
      <w:pPr>
        <w:pStyle w:val="50"/>
        <w:keepNext/>
        <w:keepLines/>
        <w:shd w:val="clear" w:color="auto" w:fill="auto"/>
        <w:spacing w:after="180" w:line="259" w:lineRule="exact"/>
        <w:ind w:right="20" w:firstLine="0"/>
        <w:rPr>
          <w:rFonts w:ascii="Times New Roman" w:hAnsi="Times New Roman" w:cs="Times New Roman"/>
          <w:b w:val="0"/>
          <w:sz w:val="28"/>
          <w:szCs w:val="28"/>
        </w:rPr>
      </w:pPr>
      <w:bookmarkStart w:id="18" w:name="bookmark414"/>
      <w:r w:rsidRPr="003C597B">
        <w:rPr>
          <w:rFonts w:ascii="Times New Roman" w:hAnsi="Times New Roman" w:cs="Times New Roman"/>
          <w:b w:val="0"/>
          <w:sz w:val="28"/>
          <w:szCs w:val="28"/>
        </w:rPr>
        <w:t>СПОСОБЫ И ПРАВИЛА ТРАНСПОРТИРОВКИ И ПЕРЕНОСКИ ПОСТРАДАВШИХ</w:t>
      </w:r>
      <w:bookmarkEnd w:id="18"/>
    </w:p>
    <w:p w14:paraId="1E634D04" w14:textId="77777777" w:rsidR="003B474C" w:rsidRPr="003C597B" w:rsidRDefault="003B474C" w:rsidP="003B474C">
      <w:pPr>
        <w:pStyle w:val="20"/>
        <w:shd w:val="clear" w:color="auto" w:fill="auto"/>
        <w:spacing w:line="259" w:lineRule="exact"/>
        <w:ind w:firstLine="360"/>
        <w:rPr>
          <w:rFonts w:ascii="Times New Roman" w:hAnsi="Times New Roman" w:cs="Times New Roman"/>
          <w:b w:val="0"/>
          <w:i w:val="0"/>
        </w:rPr>
      </w:pPr>
      <w:r w:rsidRPr="003C597B">
        <w:rPr>
          <w:rFonts w:ascii="Times New Roman" w:hAnsi="Times New Roman" w:cs="Times New Roman"/>
          <w:b w:val="0"/>
          <w:i w:val="0"/>
        </w:rPr>
        <w:t>От быстроты и качества транспортировки пострадавших в лечебное учреждение нередко зависит сохранение жизни пострадавшего и предупреждение развития у него тяжелых осложне</w:t>
      </w:r>
      <w:r w:rsidRPr="003C597B">
        <w:rPr>
          <w:rFonts w:ascii="Times New Roman" w:hAnsi="Times New Roman" w:cs="Times New Roman"/>
          <w:b w:val="0"/>
          <w:i w:val="0"/>
        </w:rPr>
        <w:softHyphen/>
        <w:t>ний в виде болевого шока, усиления или возобновления кровотечения, ухудшения работы сердца и нарушения дыхания.</w:t>
      </w:r>
    </w:p>
    <w:p w14:paraId="628E4567" w14:textId="77777777" w:rsidR="003B474C" w:rsidRPr="003C597B" w:rsidRDefault="003B474C" w:rsidP="003B474C">
      <w:pPr>
        <w:pStyle w:val="20"/>
        <w:shd w:val="clear" w:color="auto" w:fill="auto"/>
        <w:spacing w:line="250" w:lineRule="exact"/>
        <w:ind w:firstLine="360"/>
        <w:rPr>
          <w:rFonts w:ascii="Times New Roman" w:hAnsi="Times New Roman" w:cs="Times New Roman"/>
          <w:b w:val="0"/>
          <w:i w:val="0"/>
        </w:rPr>
      </w:pPr>
      <w:r w:rsidRPr="003C597B">
        <w:rPr>
          <w:rFonts w:ascii="Times New Roman" w:hAnsi="Times New Roman" w:cs="Times New Roman"/>
          <w:b w:val="0"/>
          <w:i w:val="0"/>
        </w:rPr>
        <w:t>Правильное применение способов и приемов первичной транспортировки пострадавшего в лечебное учреждение во многом способствует благоприятному исходу даже тяжелой травмы.</w:t>
      </w:r>
    </w:p>
    <w:p w14:paraId="07096E0B"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Не следует пытаться самостоятельно транспортировать пострадавшего, если есть уверенность, что вскоре будет оказана квалифицированная медицинская помощь. Необходимо помнить также и о том, что чем меньше будет перекладываний пострадавшего, тем лучше это отразится на его дальнейшем состоянии, не следует перемещать пострадавшего без крайней необходимости.</w:t>
      </w:r>
    </w:p>
    <w:p w14:paraId="0FCF458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rPr>
        <w:t>Транспортировка пострадавшего обязательно должна проводиться только после иммобилизации поврежденной части тела и оказания первой помощи в соответствующем объеме. Выбор способа или метода транспортировки зависит от характера и тяжести травмы (рис. 46), состояния пострадавшего, количества лиц, оказывающих помощь, наличия вспомогательных приспособлений, расстояния транспортировки и других условий</w:t>
      </w:r>
    </w:p>
    <w:p w14:paraId="1DAA57D5"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 xml:space="preserve">Если пострадавший находится в удовлетворительном состоянии и не имеет травм нижних конечностей с типичными </w:t>
      </w:r>
      <w:proofErr w:type="spellStart"/>
      <w:r w:rsidRPr="003C597B">
        <w:rPr>
          <w:rFonts w:ascii="Times New Roman" w:hAnsi="Times New Roman" w:cs="Times New Roman"/>
          <w:b w:val="0"/>
          <w:i w:val="0"/>
        </w:rPr>
        <w:t>прзнаками</w:t>
      </w:r>
      <w:proofErr w:type="spellEnd"/>
      <w:r w:rsidRPr="003C597B">
        <w:rPr>
          <w:rFonts w:ascii="Times New Roman" w:hAnsi="Times New Roman" w:cs="Times New Roman"/>
          <w:b w:val="0"/>
          <w:i w:val="0"/>
        </w:rPr>
        <w:t xml:space="preserve"> переломов, он может передвигаться самостоятельно, но с обязательной помощью сопровождающего.</w:t>
      </w:r>
    </w:p>
    <w:p w14:paraId="2AF8446C"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Сопровождающий закидывает руку пострадавшего на свои плечи, удерживая ее в области запястья, и обхватывает пострадавшего за талию или за грудь. Более надежный вариант — передвижение пострадавшего между двумя сопровождающими.</w:t>
      </w:r>
    </w:p>
    <w:p w14:paraId="1165A600"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Нельзя допускать самостоятельного передвижения пострадавших с повреждениями черепа, органов груди и живота, а также с травмой позвоночника.</w:t>
      </w:r>
    </w:p>
    <w:p w14:paraId="039DFB69"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 xml:space="preserve">Первый способ </w:t>
      </w:r>
      <w:r w:rsidRPr="003C597B">
        <w:rPr>
          <w:rStyle w:val="24"/>
          <w:rFonts w:ascii="Times New Roman" w:hAnsi="Times New Roman" w:cs="Times New Roman"/>
          <w:i/>
          <w:sz w:val="28"/>
          <w:szCs w:val="28"/>
        </w:rPr>
        <w:t>переноски на спине</w:t>
      </w:r>
      <w:r w:rsidRPr="003C597B">
        <w:rPr>
          <w:rStyle w:val="24"/>
          <w:rFonts w:ascii="Times New Roman" w:hAnsi="Times New Roman" w:cs="Times New Roman"/>
          <w:b w:val="0"/>
          <w:i/>
          <w:sz w:val="28"/>
          <w:szCs w:val="28"/>
        </w:rPr>
        <w:t xml:space="preserve"> </w:t>
      </w:r>
      <w:r w:rsidRPr="003C597B">
        <w:rPr>
          <w:rFonts w:ascii="Times New Roman" w:hAnsi="Times New Roman" w:cs="Times New Roman"/>
          <w:b w:val="0"/>
          <w:i w:val="0"/>
        </w:rPr>
        <w:t>применяется, когда пострадавший не может самостоятельно передвигаться, но может держаться за спасателя руками, обхватив его шею, спасатель при этом поддерживает пострадавшего руками за бедра.</w:t>
      </w:r>
    </w:p>
    <w:p w14:paraId="5EC2A177"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При втором способе пострадавший держится на спине спасателя «мешком», т.е. спасатель держит пострадавшего за руки, а ноги пострадавшего свободно висят.</w:t>
      </w:r>
    </w:p>
    <w:p w14:paraId="6BB94684"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Для переноски пострадавшего на плече, спасатель приподнимает пострадавшего, удерживая в области подмышек, и укладывает нижними отделами живота на свое плечо. Затем обхваты</w:t>
      </w:r>
      <w:r w:rsidRPr="003C597B">
        <w:rPr>
          <w:rFonts w:ascii="Times New Roman" w:hAnsi="Times New Roman" w:cs="Times New Roman"/>
          <w:b w:val="0"/>
          <w:i w:val="0"/>
        </w:rPr>
        <w:softHyphen/>
        <w:t>вает рукой ноги пострадавшего, и, удерживая его таким способом, переносит.</w:t>
      </w:r>
    </w:p>
    <w:p w14:paraId="3DD3328F" w14:textId="54350D5C"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 xml:space="preserve">Если вес пострадавшего небольшой, то его переноску можно осуществить </w:t>
      </w:r>
      <w:r w:rsidRPr="003C597B">
        <w:rPr>
          <w:rStyle w:val="24"/>
          <w:rFonts w:ascii="Times New Roman" w:hAnsi="Times New Roman" w:cs="Times New Roman"/>
          <w:i/>
          <w:sz w:val="28"/>
          <w:szCs w:val="28"/>
        </w:rPr>
        <w:t>на руках</w:t>
      </w:r>
      <w:r w:rsidRPr="003C597B">
        <w:rPr>
          <w:rStyle w:val="24"/>
          <w:rFonts w:ascii="Times New Roman" w:hAnsi="Times New Roman" w:cs="Times New Roman"/>
          <w:b w:val="0"/>
          <w:i/>
          <w:sz w:val="28"/>
          <w:szCs w:val="28"/>
        </w:rPr>
        <w:t xml:space="preserve">. </w:t>
      </w:r>
      <w:r w:rsidRPr="003C597B">
        <w:rPr>
          <w:rFonts w:ascii="Times New Roman" w:hAnsi="Times New Roman" w:cs="Times New Roman"/>
          <w:b w:val="0"/>
          <w:i w:val="0"/>
        </w:rPr>
        <w:t xml:space="preserve">Для этого спасатель подводит одну руку под ягодицы пострадавшего, а </w:t>
      </w:r>
      <w:r w:rsidRPr="003C597B">
        <w:rPr>
          <w:rFonts w:ascii="Times New Roman" w:hAnsi="Times New Roman" w:cs="Times New Roman"/>
          <w:b w:val="0"/>
          <w:i w:val="0"/>
        </w:rPr>
        <w:lastRenderedPageBreak/>
        <w:t>другую под спину, поднимает его и несет, пострадавший при этом обхватывает руками шею спасателя, если позволяет его состояние.</w:t>
      </w:r>
    </w:p>
    <w:p w14:paraId="6A47747C" w14:textId="122FF42B"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Лучше всего переноску пострадавшего осуществлять с использованием нескольких человек. Если пострадавший находится в сознании, его переносят сидя на руках спасателей.</w:t>
      </w:r>
    </w:p>
    <w:p w14:paraId="524C9F66" w14:textId="052BB3A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08BEA8A" w14:textId="124E6E8C"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790336" behindDoc="0" locked="0" layoutInCell="1" allowOverlap="1" wp14:anchorId="63944395" wp14:editId="7A8DC437">
            <wp:simplePos x="0" y="0"/>
            <wp:positionH relativeFrom="margin">
              <wp:posOffset>-237490</wp:posOffset>
            </wp:positionH>
            <wp:positionV relativeFrom="margin">
              <wp:posOffset>1087755</wp:posOffset>
            </wp:positionV>
            <wp:extent cx="3225800" cy="6130290"/>
            <wp:effectExtent l="0" t="0" r="0" b="0"/>
            <wp:wrapSquare wrapText="bothSides"/>
            <wp:docPr id="20" name="Рисунок 20" descr="C:\Users\Rodion\AppData\Local\Temp\FineReader12.00\media\image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C:\Users\Rodion\AppData\Local\Temp\FineReader12.00\media\image136.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25800" cy="613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18BD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04EC3E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8BE0DB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E212A6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964941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292657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54B4CA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4C8E5B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A213A5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7C77FC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7EF32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042050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FC8387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F2BBD7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C0F946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CBE2DE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6F2FC9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2CFE26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2D44D5" w14:textId="1ED77FE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FB6A12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C515D2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6FE1C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7369BF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50A1D6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01808D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517C79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C50E17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5E77F5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D0DA51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F82634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82870FF"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r w:rsidRPr="003C597B">
        <w:rPr>
          <w:rFonts w:ascii="Times New Roman" w:hAnsi="Times New Roman" w:cs="Times New Roman"/>
          <w:sz w:val="28"/>
          <w:szCs w:val="28"/>
        </w:rPr>
        <w:t>Рис. 46 — Сопровождение пострадавшего</w:t>
      </w:r>
      <w:r w:rsidRPr="003C597B">
        <w:rPr>
          <w:rStyle w:val="64"/>
          <w:rFonts w:ascii="Times New Roman" w:hAnsi="Times New Roman" w:cs="Times New Roman"/>
          <w:sz w:val="28"/>
          <w:szCs w:val="28"/>
        </w:rPr>
        <w:t xml:space="preserve">, </w:t>
      </w:r>
      <w:r w:rsidRPr="003C597B">
        <w:rPr>
          <w:rFonts w:ascii="Times New Roman" w:hAnsi="Times New Roman" w:cs="Times New Roman"/>
          <w:sz w:val="28"/>
          <w:szCs w:val="28"/>
        </w:rPr>
        <w:t>переноска его на спине и на руках</w:t>
      </w:r>
    </w:p>
    <w:p w14:paraId="128388F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B29D9D2"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4"/>
          <w:rFonts w:ascii="Times New Roman" w:hAnsi="Times New Roman" w:cs="Times New Roman"/>
          <w:i/>
          <w:sz w:val="28"/>
          <w:szCs w:val="28"/>
        </w:rPr>
        <w:t xml:space="preserve">При переноске несколькими людьми </w:t>
      </w:r>
      <w:r w:rsidRPr="003C597B">
        <w:rPr>
          <w:rFonts w:ascii="Times New Roman" w:hAnsi="Times New Roman" w:cs="Times New Roman"/>
          <w:b w:val="0"/>
          <w:i w:val="0"/>
        </w:rPr>
        <w:t>возможны варианты соединения рук спасателей в «замок» — из четырех, трех, двух РУК (рис. 47).</w:t>
      </w:r>
    </w:p>
    <w:p w14:paraId="6F963DAE" w14:textId="77777777" w:rsidR="003B474C" w:rsidRPr="003C597B" w:rsidRDefault="003B474C" w:rsidP="003B474C">
      <w:pPr>
        <w:pStyle w:val="20"/>
        <w:shd w:val="clear" w:color="auto" w:fill="auto"/>
        <w:spacing w:line="259" w:lineRule="exact"/>
        <w:ind w:firstLine="0"/>
        <w:rPr>
          <w:rFonts w:ascii="Times New Roman" w:hAnsi="Times New Roman" w:cs="Times New Roman"/>
          <w:b w:val="0"/>
          <w:i w:val="0"/>
        </w:rPr>
      </w:pPr>
      <w:r w:rsidRPr="003C597B">
        <w:rPr>
          <w:rFonts w:ascii="Times New Roman" w:hAnsi="Times New Roman" w:cs="Times New Roman"/>
          <w:b w:val="0"/>
          <w:i w:val="0"/>
        </w:rPr>
        <w:t>При переносе на четырех руках, соединенных в сложный замок, каждый спасатель берется правой рукой за свое левое предплечье, а левой — за левое предплечье партнера, при атом получается подобие «сиденья». На это «сиденье» сажают пострадавшего, который руками обхватывает шеи спасателей.</w:t>
      </w:r>
    </w:p>
    <w:p w14:paraId="71C927BB"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Если пострадавший сильно ослаблен и не может держаться за шеи спасателей, он нуждается в дополнительной поддержке, для этого применяется «замок» из трех рук.</w:t>
      </w:r>
    </w:p>
    <w:p w14:paraId="4D0623F3"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lastRenderedPageBreak/>
        <w:t>При этом один из спасателей, как правило, менее сильный, обхватывает правой рукой свое левое предплечье, а левой — правое предплечье партнера. Второй спасатель правой рукой берет правое предплечье первого, а левой поддерживает пострадавшего за спину.</w:t>
      </w:r>
    </w:p>
    <w:p w14:paraId="7F9DF438" w14:textId="507C4288"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bCs/>
          <w:iCs/>
          <w:noProof/>
        </w:rPr>
        <w:drawing>
          <wp:anchor distT="0" distB="0" distL="63500" distR="125095" simplePos="0" relativeHeight="251794432" behindDoc="1" locked="0" layoutInCell="1" allowOverlap="1" wp14:anchorId="544A0FF3" wp14:editId="2BAD70D6">
            <wp:simplePos x="0" y="0"/>
            <wp:positionH relativeFrom="margin">
              <wp:posOffset>137160</wp:posOffset>
            </wp:positionH>
            <wp:positionV relativeFrom="paragraph">
              <wp:posOffset>600075</wp:posOffset>
            </wp:positionV>
            <wp:extent cx="3974465" cy="3157855"/>
            <wp:effectExtent l="0" t="0" r="0" b="0"/>
            <wp:wrapTopAndBottom/>
            <wp:docPr id="19" name="Рисунок 19" descr="C:\Users\Rodion\AppData\Local\Temp\FineReader12.00\media\image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6" descr="C:\Users\Rodion\AppData\Local\Temp\FineReader12.00\media\image137.jpe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74465" cy="315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4C" w:rsidRPr="003C597B">
        <w:rPr>
          <w:rFonts w:ascii="Times New Roman" w:hAnsi="Times New Roman" w:cs="Times New Roman"/>
        </w:rPr>
        <w:t>«Сиденье» из двух рук позволяет спасателям двигаться прямо и свободными руками поддерживать пострадавшего.</w:t>
      </w:r>
    </w:p>
    <w:p w14:paraId="69AF0B77" w14:textId="56847F28"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B57CFA2" w14:textId="48D5DE8D"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2C58045" w14:textId="03978854"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1DD6D22D" w14:textId="6181ED5F"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549CC9B" w14:textId="44FC6A23"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0B3B425C" w14:textId="32A10ABD" w:rsidR="003B474C" w:rsidRPr="003C597B" w:rsidRDefault="00000000"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Pr>
          <w:rFonts w:ascii="Times New Roman" w:hAnsi="Times New Roman" w:cs="Times New Roman"/>
          <w:b/>
          <w:noProof/>
          <w:lang w:eastAsia="ru-RU"/>
        </w:rPr>
        <w:pict w14:anchorId="5B83A653">
          <v:shape id="Text Box 585" o:spid="_x0000_s1086" type="#_x0000_t202" style="position:absolute;left:0;text-align:left;margin-left:55.05pt;margin-top:10.25pt;width:248.15pt;height:20.2pt;z-index:-251616768;visibility:visible;mso-wrap-distance-left:5pt;mso-wrap-distance-right:9.8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3NHtAIAALU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" filled="f" stroked="f">
            <v:textbox style="mso-fit-shape-to-text:t" inset="0,0,0,0">
              <w:txbxContent>
                <w:p w14:paraId="4DEFFC4B" w14:textId="77777777" w:rsidR="003B474C" w:rsidRDefault="003B474C" w:rsidP="003B474C">
                  <w:pPr>
                    <w:pStyle w:val="62"/>
                    <w:shd w:val="clear" w:color="auto" w:fill="auto"/>
                    <w:spacing w:line="202" w:lineRule="exact"/>
                    <w:ind w:left="1500" w:hanging="1500"/>
                  </w:pPr>
                  <w:r>
                    <w:rPr>
                      <w:rStyle w:val="6Exact"/>
                      <w:i/>
                      <w:iCs/>
                    </w:rPr>
                    <w:t>— Соединение рун спасателей в сложный замок из четырех, трех и двух рук</w:t>
                  </w:r>
                </w:p>
              </w:txbxContent>
            </v:textbox>
            <w10:wrap type="topAndBottom" anchorx="margin"/>
          </v:shape>
        </w:pict>
      </w:r>
      <w:r>
        <w:rPr>
          <w:rFonts w:ascii="Times New Roman" w:hAnsi="Times New Roman" w:cs="Times New Roman"/>
          <w:b/>
          <w:noProof/>
          <w:lang w:eastAsia="ru-RU"/>
        </w:rPr>
        <w:pict w14:anchorId="649099F0">
          <v:shape id="Text Box 584" o:spid="_x0000_s1087" type="#_x0000_t202" style="position:absolute;left:0;text-align:left;margin-left:15.25pt;margin-top:10.25pt;width:34.55pt;height:9pt;z-index:-251615744;visibility:visible;mso-wrap-distance-left:5pt;mso-wrap-distance-right:9.8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" filled="f" stroked="f">
            <v:textbox style="mso-fit-shape-to-text:t" inset="0,0,0,0">
              <w:txbxContent>
                <w:p w14:paraId="690C70A7" w14:textId="77777777" w:rsidR="003B474C" w:rsidRDefault="003B474C" w:rsidP="003B474C">
                  <w:pPr>
                    <w:pStyle w:val="62"/>
                    <w:shd w:val="clear" w:color="auto" w:fill="auto"/>
                    <w:spacing w:line="180" w:lineRule="exact"/>
                  </w:pPr>
                  <w:r>
                    <w:rPr>
                      <w:rStyle w:val="6Exact"/>
                      <w:i/>
                      <w:iCs/>
                    </w:rPr>
                    <w:t>Рис. 47</w:t>
                  </w:r>
                </w:p>
              </w:txbxContent>
            </v:textbox>
            <w10:wrap type="topAndBottom" anchorx="margin"/>
          </v:shape>
        </w:pict>
      </w:r>
    </w:p>
    <w:p w14:paraId="7B6D740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109EC24" w14:textId="33C96C4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 xml:space="preserve">Переноска пострадавшего «друг за другом двумя спасателями» </w:t>
      </w:r>
      <w:r w:rsidRPr="003C597B">
        <w:rPr>
          <w:rStyle w:val="112"/>
          <w:rFonts w:ascii="Times New Roman" w:eastAsiaTheme="minorHAnsi" w:hAnsi="Times New Roman" w:cs="Times New Roman"/>
          <w:b/>
          <w:sz w:val="28"/>
          <w:szCs w:val="28"/>
        </w:rPr>
        <w:t>может осуществляться по-разному (рис. 48).</w:t>
      </w:r>
    </w:p>
    <w:p w14:paraId="64B4FD9D" w14:textId="514B7AC4"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02624" behindDoc="0" locked="0" layoutInCell="1" allowOverlap="1" wp14:anchorId="1A6E7996" wp14:editId="37CE8926">
            <wp:simplePos x="0" y="0"/>
            <wp:positionH relativeFrom="margin">
              <wp:posOffset>3810</wp:posOffset>
            </wp:positionH>
            <wp:positionV relativeFrom="margin">
              <wp:posOffset>6696075</wp:posOffset>
            </wp:positionV>
            <wp:extent cx="4447540" cy="3050540"/>
            <wp:effectExtent l="0" t="0" r="0" b="0"/>
            <wp:wrapSquare wrapText="bothSides"/>
            <wp:docPr id="18" name="Рисунок 18" descr="C:\Users\Rodion\AppData\Local\Temp\FineReader12.00\media\image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2" descr="C:\Users\Rodion\AppData\Local\Temp\FineReader12.00\media\image138.jpe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47540" cy="305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25664" w14:textId="1CB4944B"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368F27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2A017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287FED6" w14:textId="5589ADDE"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6483D4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635EB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B34E2A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6E8E53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FAD09D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C5FB88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1332F8" w14:textId="77777777" w:rsidR="003B474C" w:rsidRPr="003C597B" w:rsidRDefault="003B474C"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439742C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CE9178C" w14:textId="77777777" w:rsidR="003B474C" w:rsidRPr="003C597B" w:rsidRDefault="003B474C" w:rsidP="003B474C">
      <w:pPr>
        <w:pStyle w:val="62"/>
        <w:framePr w:w="6178" w:h="244" w:wrap="notBeside" w:vAnchor="text" w:hAnchor="text" w:x="510" w:y="1"/>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lastRenderedPageBreak/>
        <w:t>Рис. 48</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Переноска пострадавшего «друг за другом двумя спасателями»</w:t>
      </w:r>
    </w:p>
    <w:p w14:paraId="7245D866" w14:textId="77777777" w:rsidR="003B474C" w:rsidRPr="003C597B" w:rsidRDefault="003B474C" w:rsidP="002C3985">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C8BA741" w14:textId="77777777" w:rsidR="003B474C" w:rsidRPr="003C597B" w:rsidRDefault="003B474C" w:rsidP="003B474C">
      <w:pPr>
        <w:pStyle w:val="20"/>
        <w:shd w:val="clear" w:color="auto" w:fill="auto"/>
        <w:spacing w:before="491" w:line="259" w:lineRule="exact"/>
        <w:ind w:right="320" w:firstLine="280"/>
        <w:rPr>
          <w:rFonts w:ascii="Times New Roman" w:hAnsi="Times New Roman" w:cs="Times New Roman"/>
          <w:b w:val="0"/>
          <w:i w:val="0"/>
        </w:rPr>
      </w:pPr>
      <w:r w:rsidRPr="003C597B">
        <w:rPr>
          <w:rFonts w:ascii="Times New Roman" w:hAnsi="Times New Roman" w:cs="Times New Roman"/>
          <w:b w:val="0"/>
          <w:i w:val="0"/>
        </w:rPr>
        <w:t>В первом варианте один из спасателей встает сзади пострадавшего и подхватывает его под спину и ягодицы.</w:t>
      </w:r>
    </w:p>
    <w:p w14:paraId="149C5F87" w14:textId="77777777" w:rsidR="003B474C" w:rsidRPr="003C597B" w:rsidRDefault="003B474C" w:rsidP="003B474C">
      <w:pPr>
        <w:pStyle w:val="20"/>
        <w:shd w:val="clear" w:color="auto" w:fill="auto"/>
        <w:spacing w:line="259" w:lineRule="exact"/>
        <w:ind w:right="320" w:firstLine="280"/>
        <w:rPr>
          <w:rFonts w:ascii="Times New Roman" w:hAnsi="Times New Roman" w:cs="Times New Roman"/>
          <w:b w:val="0"/>
          <w:i w:val="0"/>
        </w:rPr>
      </w:pPr>
      <w:r w:rsidRPr="003C597B">
        <w:rPr>
          <w:rFonts w:ascii="Times New Roman" w:hAnsi="Times New Roman" w:cs="Times New Roman"/>
          <w:b w:val="0"/>
          <w:i w:val="0"/>
        </w:rPr>
        <w:t>Второй спасатель, располагаясь спиной к первому, встает между ног пострадавшего и подхватывает его под голени и колени.</w:t>
      </w:r>
    </w:p>
    <w:p w14:paraId="4E097BB5" w14:textId="77777777" w:rsidR="003B474C" w:rsidRPr="003C597B" w:rsidRDefault="003B474C" w:rsidP="003B474C">
      <w:pPr>
        <w:pStyle w:val="20"/>
        <w:shd w:val="clear" w:color="auto" w:fill="auto"/>
        <w:spacing w:line="259" w:lineRule="exact"/>
        <w:ind w:right="320" w:firstLine="280"/>
        <w:rPr>
          <w:rFonts w:ascii="Times New Roman" w:hAnsi="Times New Roman" w:cs="Times New Roman"/>
          <w:b w:val="0"/>
          <w:i w:val="0"/>
        </w:rPr>
      </w:pPr>
      <w:r w:rsidRPr="003C597B">
        <w:rPr>
          <w:rFonts w:ascii="Times New Roman" w:hAnsi="Times New Roman" w:cs="Times New Roman"/>
          <w:b w:val="0"/>
          <w:i w:val="0"/>
        </w:rPr>
        <w:t>В другом варианте один из спасателей удерживает раненого за подмышечные впадины. Этот способ переноски удобен, если пострадавший находится без сознания.</w:t>
      </w:r>
    </w:p>
    <w:p w14:paraId="5CDBBB66" w14:textId="77777777" w:rsidR="003B474C" w:rsidRPr="003C597B" w:rsidRDefault="003B474C" w:rsidP="003B474C">
      <w:pPr>
        <w:pStyle w:val="20"/>
        <w:shd w:val="clear" w:color="auto" w:fill="auto"/>
        <w:spacing w:line="259" w:lineRule="exact"/>
        <w:ind w:right="320" w:firstLine="280"/>
        <w:rPr>
          <w:rFonts w:ascii="Times New Roman" w:hAnsi="Times New Roman" w:cs="Times New Roman"/>
          <w:b w:val="0"/>
          <w:i w:val="0"/>
        </w:rPr>
      </w:pPr>
      <w:r w:rsidRPr="003C597B">
        <w:rPr>
          <w:rStyle w:val="24"/>
          <w:rFonts w:ascii="Times New Roman" w:hAnsi="Times New Roman" w:cs="Times New Roman"/>
          <w:i/>
          <w:sz w:val="28"/>
          <w:szCs w:val="28"/>
        </w:rPr>
        <w:t xml:space="preserve">Транспортировка пострадавшего с помощью стула. </w:t>
      </w:r>
      <w:r w:rsidRPr="003C597B">
        <w:rPr>
          <w:rFonts w:ascii="Times New Roman" w:hAnsi="Times New Roman" w:cs="Times New Roman"/>
          <w:b w:val="0"/>
          <w:i w:val="0"/>
        </w:rPr>
        <w:t>Такой способ используется для преодоления узких проходов или лестниц (рис. 49). Пострадавшего усаживают на жесткий стул, переноску осуществляют два спасателя, один находится сзади пострадавшего, другой к нему лицом.</w:t>
      </w:r>
    </w:p>
    <w:p w14:paraId="74B1206D" w14:textId="0D4D6A29"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r w:rsidRPr="003C597B">
        <w:rPr>
          <w:rStyle w:val="24"/>
          <w:rFonts w:ascii="Times New Roman" w:hAnsi="Times New Roman" w:cs="Times New Roman"/>
          <w:b/>
          <w:sz w:val="28"/>
          <w:szCs w:val="28"/>
        </w:rPr>
        <w:t>Транспортировка пострадавшего «волоком».</w:t>
      </w:r>
      <w:r w:rsidRPr="003C597B">
        <w:rPr>
          <w:rStyle w:val="24"/>
          <w:rFonts w:ascii="Times New Roman" w:hAnsi="Times New Roman" w:cs="Times New Roman"/>
          <w:sz w:val="28"/>
          <w:szCs w:val="28"/>
        </w:rPr>
        <w:t xml:space="preserve"> </w:t>
      </w:r>
      <w:r w:rsidRPr="003C597B">
        <w:rPr>
          <w:rFonts w:ascii="Times New Roman" w:hAnsi="Times New Roman" w:cs="Times New Roman"/>
        </w:rPr>
        <w:t xml:space="preserve">Таким способом на небольшое расстояние перемещают пострадавших, находящихся в бессознательном состоянии, с травмами </w:t>
      </w:r>
      <w:proofErr w:type="spellStart"/>
      <w:r w:rsidRPr="003C597B">
        <w:rPr>
          <w:rFonts w:ascii="Times New Roman" w:hAnsi="Times New Roman" w:cs="Times New Roman"/>
        </w:rPr>
        <w:t>опорно</w:t>
      </w:r>
      <w:proofErr w:type="spellEnd"/>
      <w:r w:rsidRPr="003C597B">
        <w:rPr>
          <w:rFonts w:ascii="Times New Roman" w:hAnsi="Times New Roman" w:cs="Times New Roman"/>
        </w:rPr>
        <w:t xml:space="preserve"> двигательного аппарата, исключающими возможность транспортировки своим ходом или переноской (рис. 50).</w:t>
      </w:r>
    </w:p>
    <w:p w14:paraId="4A35F6C6" w14:textId="165A7781"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06720" behindDoc="0" locked="0" layoutInCell="1" allowOverlap="1" wp14:anchorId="47D8C8D5" wp14:editId="0970549E">
            <wp:simplePos x="0" y="0"/>
            <wp:positionH relativeFrom="margin">
              <wp:posOffset>205105</wp:posOffset>
            </wp:positionH>
            <wp:positionV relativeFrom="margin">
              <wp:posOffset>3554095</wp:posOffset>
            </wp:positionV>
            <wp:extent cx="1638300" cy="2962910"/>
            <wp:effectExtent l="0" t="0" r="0" b="0"/>
            <wp:wrapSquare wrapText="bothSides"/>
            <wp:docPr id="17" name="Рисунок 17" descr="C:\Users\Rodion\AppData\Local\Temp\FineReader12.00\media\image1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descr="C:\Users\Rodion\AppData\Local\Temp\FineReader12.00\media\image140.jpe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38300" cy="296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48E977" w14:textId="56FD8B81"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F314468" w14:textId="1555C45A"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01A433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A9265F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D5D557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A3C52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5CFB28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BFFB4F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BCE2C4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F84848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9DC249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D7571E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D9E8C3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676252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D7AFBDD" w14:textId="49C07713"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021D32D1" w14:textId="0A0FDAB0"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 xml:space="preserve">Рис. </w:t>
      </w:r>
      <w:r w:rsidRPr="003C597B">
        <w:rPr>
          <w:rFonts w:ascii="Times New Roman" w:hAnsi="Times New Roman" w:cs="Times New Roman"/>
          <w:sz w:val="28"/>
          <w:szCs w:val="28"/>
          <w:lang w:bidi="en-US"/>
        </w:rPr>
        <w:t>49</w:t>
      </w:r>
      <w:r w:rsidRPr="003C597B">
        <w:rPr>
          <w:rFonts w:ascii="Times New Roman" w:hAnsi="Times New Roman" w:cs="Times New Roman"/>
          <w:sz w:val="28"/>
          <w:szCs w:val="28"/>
        </w:rPr>
        <w:t>— Переноска пострадавшего с помощью стула</w:t>
      </w:r>
    </w:p>
    <w:p w14:paraId="3533341F" w14:textId="6A72077E"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11840" behindDoc="0" locked="0" layoutInCell="1" allowOverlap="1" wp14:anchorId="4DDDFEB8" wp14:editId="356AF4C3">
            <wp:simplePos x="0" y="0"/>
            <wp:positionH relativeFrom="margin">
              <wp:posOffset>58420</wp:posOffset>
            </wp:positionH>
            <wp:positionV relativeFrom="margin">
              <wp:posOffset>6957060</wp:posOffset>
            </wp:positionV>
            <wp:extent cx="3898900" cy="2794635"/>
            <wp:effectExtent l="0" t="0" r="0" b="0"/>
            <wp:wrapSquare wrapText="bothSides"/>
            <wp:docPr id="16" name="Рисунок 16" descr="C:\Users\Rodion\AppData\Local\Temp\FineReader12.00\media\image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4" descr="C:\Users\Rodion\AppData\Local\Temp\FineReader12.00\media\image141.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898900" cy="2794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636BF3" w14:textId="37C061BB"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930F5DC" w14:textId="58EF4B3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654D5B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F966F7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93F20B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5D6E95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C1A44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FC878E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D2535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7D307E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5E3175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4041A9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7CB12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6A4012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CCCF7A1"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50 — Переноска пострадавшего «волоком»</w:t>
      </w:r>
    </w:p>
    <w:p w14:paraId="0E44B9C0"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Для этого можно использовать одеяло, кусок брезента, верхнюю одежду и т.д. Пострадавшего затаскивают на полотнище, держа за одежду в области плеч, или подкладывают под него необходимый материал.</w:t>
      </w:r>
    </w:p>
    <w:p w14:paraId="7D96C1B4"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Транспортировку таким способом лучше всего осуществлять по относительно гладкой поверхности почвы, чтобы на пути не попадалось острых предметов, веток, камней, стекол и т.д.</w:t>
      </w:r>
    </w:p>
    <w:p w14:paraId="1B92171F"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Через каждые 3—5 минут необходимо останавливаться для отдыха и осмотра пострадавшего. Таким способом нельзя перемещать пострадавших с травмами позвоночника и костей таза.</w:t>
      </w:r>
    </w:p>
    <w:p w14:paraId="4E8DB622"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11pt"/>
          <w:rFonts w:ascii="Times New Roman" w:hAnsi="Times New Roman" w:cs="Times New Roman"/>
          <w:i/>
          <w:sz w:val="28"/>
          <w:szCs w:val="28"/>
        </w:rPr>
        <w:t xml:space="preserve">Переноска пострадавшего с помощью лямки. </w:t>
      </w:r>
      <w:r w:rsidRPr="003C597B">
        <w:rPr>
          <w:rFonts w:ascii="Times New Roman" w:hAnsi="Times New Roman" w:cs="Times New Roman"/>
          <w:b w:val="0"/>
          <w:i w:val="0"/>
        </w:rPr>
        <w:t>Она представляет собой полосу прочной ткани длиной около 3,5 метров, шириной 5—7 см (рис. 51).</w:t>
      </w:r>
    </w:p>
    <w:p w14:paraId="2D912732" w14:textId="7F6B4D7A" w:rsidR="003B474C" w:rsidRPr="003C597B" w:rsidRDefault="003B474C" w:rsidP="003B474C">
      <w:pPr>
        <w:pStyle w:val="20"/>
        <w:shd w:val="clear" w:color="auto" w:fill="auto"/>
        <w:spacing w:after="368" w:line="259" w:lineRule="exact"/>
        <w:ind w:firstLine="320"/>
        <w:rPr>
          <w:rFonts w:ascii="Times New Roman" w:hAnsi="Times New Roman" w:cs="Times New Roman"/>
        </w:rPr>
      </w:pPr>
      <w:r w:rsidRPr="003C597B">
        <w:rPr>
          <w:rFonts w:ascii="Times New Roman" w:hAnsi="Times New Roman" w:cs="Times New Roman"/>
          <w:b w:val="0"/>
          <w:i w:val="0"/>
        </w:rPr>
        <w:t>Материалом для лямки могут служить брезент, поясные ремни, полотенца, простыни, канат и т.д. Этот способ не может применяться при переломах бедра, позвоночника, таза, а также верхних конечностей.</w:t>
      </w:r>
    </w:p>
    <w:p w14:paraId="349971C5" w14:textId="52883EE6"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15936" behindDoc="0" locked="0" layoutInCell="1" allowOverlap="1" wp14:anchorId="054B973F" wp14:editId="633C9BA1">
            <wp:simplePos x="0" y="0"/>
            <wp:positionH relativeFrom="margin">
              <wp:posOffset>236855</wp:posOffset>
            </wp:positionH>
            <wp:positionV relativeFrom="margin">
              <wp:posOffset>3065780</wp:posOffset>
            </wp:positionV>
            <wp:extent cx="1828800" cy="3175000"/>
            <wp:effectExtent l="0" t="0" r="0" b="0"/>
            <wp:wrapSquare wrapText="bothSides"/>
            <wp:docPr id="15" name="Рисунок 15" descr="C:\Users\Rodion\AppData\Local\Temp\FineReader12.00\media\image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descr="C:\Users\Rodion\AppData\Local\Temp\FineReader12.00\media\image142.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28800" cy="3175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AE6CC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79002C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AC8840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97F0A8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9C3465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36E500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A00B68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867CD7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141EEF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979AEC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C321C5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975597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5F5343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AE11F0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9707C2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B58B75F"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51</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Переноска пострадавшего с помощью лямки</w:t>
      </w:r>
    </w:p>
    <w:p w14:paraId="057F7601"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p>
    <w:p w14:paraId="05DECA93"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Переноска пострадавшего с помощью носилок </w:t>
      </w:r>
      <w:r w:rsidRPr="003C597B">
        <w:rPr>
          <w:rFonts w:ascii="Times New Roman" w:hAnsi="Times New Roman" w:cs="Times New Roman"/>
          <w:b w:val="0"/>
          <w:i w:val="0"/>
        </w:rPr>
        <w:t>это наиболее безопасный способ транспортировки (рис. 52) пострадавших.</w:t>
      </w:r>
    </w:p>
    <w:p w14:paraId="4F0E2472"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Как правило, специальные носилки имеются на оснащении у скорой медицинской помощи. Чаще всего для спасения пострадавшего используются импровизированные носилки (рис. 53), выполненные из подручных материалов.</w:t>
      </w:r>
    </w:p>
    <w:p w14:paraId="6C990859"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Для этого необходимо иметь под рукой две жерди длиной 2,7—3,0 м (можно использовать лыжи), которые соединяются между собой распорками на расстоянии 60—70 см. Затем пере</w:t>
      </w:r>
      <w:r w:rsidRPr="003C597B">
        <w:rPr>
          <w:rFonts w:ascii="Times New Roman" w:hAnsi="Times New Roman" w:cs="Times New Roman"/>
          <w:b w:val="0"/>
          <w:i w:val="0"/>
        </w:rPr>
        <w:softHyphen/>
        <w:t>матываются матерчатыми полосами или веревками так, чтобы образовалось подобие «ложа». Вместо веревок можно использовать пальто или плащ.</w:t>
      </w:r>
    </w:p>
    <w:p w14:paraId="45E21D7E" w14:textId="77777777" w:rsidR="003B474C" w:rsidRPr="003C597B" w:rsidRDefault="003B474C" w:rsidP="003B474C">
      <w:pPr>
        <w:pStyle w:val="20"/>
        <w:shd w:val="clear" w:color="auto" w:fill="auto"/>
        <w:spacing w:after="608" w:line="259" w:lineRule="exact"/>
        <w:ind w:firstLine="340"/>
        <w:rPr>
          <w:rFonts w:ascii="Times New Roman" w:hAnsi="Times New Roman" w:cs="Times New Roman"/>
          <w:b w:val="0"/>
          <w:i w:val="0"/>
        </w:rPr>
      </w:pPr>
      <w:r w:rsidRPr="003C597B">
        <w:rPr>
          <w:rFonts w:ascii="Times New Roman" w:hAnsi="Times New Roman" w:cs="Times New Roman"/>
          <w:b w:val="0"/>
          <w:i w:val="0"/>
        </w:rPr>
        <w:t>В качестве носилок могут использоваться также двери, столешницы, широкие доски и т.д.</w:t>
      </w:r>
    </w:p>
    <w:p w14:paraId="0E9238A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A93216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97526A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E581A3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4F2E2D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4F4F55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47432D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lang w:eastAsia="ru-RU"/>
        </w:rPr>
        <w:drawing>
          <wp:anchor distT="0" distB="0" distL="114300" distR="114300" simplePos="0" relativeHeight="251825152" behindDoc="0" locked="0" layoutInCell="1" allowOverlap="1" wp14:anchorId="5BB4200F" wp14:editId="47E1A3CD">
            <wp:simplePos x="0" y="0"/>
            <wp:positionH relativeFrom="margin">
              <wp:posOffset>95250</wp:posOffset>
            </wp:positionH>
            <wp:positionV relativeFrom="margin">
              <wp:posOffset>-215900</wp:posOffset>
            </wp:positionV>
            <wp:extent cx="2260600" cy="3467100"/>
            <wp:effectExtent l="0" t="0" r="0" b="0"/>
            <wp:wrapSquare wrapText="bothSides"/>
            <wp:docPr id="14" name="Рисунок 14" descr="C:\Users\Rodion\AppData\Local\Temp\FineReader12.00\media\image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6" descr="C:\Users\Rodion\AppData\Local\Temp\FineReader12.00\media\image143.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6060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02D9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571C38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866414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5E2D54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A1BC24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5F9095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DE7350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9E9334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260919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DBF330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15DBE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0A1FB8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13AE58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B85099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9CDEEF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55BB31"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52— Импровизированные носилки</w:t>
      </w:r>
    </w:p>
    <w:p w14:paraId="7FFB46D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5DA035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63500" distR="63500" simplePos="0" relativeHeight="251819008" behindDoc="1" locked="0" layoutInCell="1" allowOverlap="1" wp14:anchorId="0B458750" wp14:editId="272B5192">
            <wp:simplePos x="0" y="0"/>
            <wp:positionH relativeFrom="margin">
              <wp:posOffset>46355</wp:posOffset>
            </wp:positionH>
            <wp:positionV relativeFrom="paragraph">
              <wp:posOffset>48260</wp:posOffset>
            </wp:positionV>
            <wp:extent cx="3919855" cy="2496820"/>
            <wp:effectExtent l="0" t="0" r="0" b="0"/>
            <wp:wrapNone/>
            <wp:docPr id="13" name="Рисунок 13" descr="C:\Users\Rodion\AppData\Local\Temp\FineReader12.00\media\image1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2" descr="C:\Users\Rodion\AppData\Local\Temp\FineReader12.00\media\image144.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919855" cy="2496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015D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F120FF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2FBB8D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DF00EB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D70614F" w14:textId="77777777" w:rsidR="003B474C" w:rsidRPr="003C597B" w:rsidRDefault="00000000"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Pr>
          <w:rFonts w:ascii="Times New Roman" w:hAnsi="Times New Roman" w:cs="Times New Roman"/>
          <w:b/>
          <w:noProof/>
          <w:lang w:eastAsia="ru-RU"/>
        </w:rPr>
        <w:pict w14:anchorId="076C8CED">
          <v:shape id="Text Box 600" o:spid="_x0000_s1095" type="#_x0000_t202" style="position:absolute;left:0;text-align:left;margin-left:114.85pt;margin-top:9.3pt;width:83.5pt;height:7pt;z-index:25170176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" filled="f" stroked="f">
            <v:textbox style="mso-fit-shape-to-text:t" inset="0,0,0,0">
              <w:txbxContent>
                <w:p w14:paraId="545F5151" w14:textId="77777777" w:rsidR="003B474C" w:rsidRDefault="003B474C" w:rsidP="003B474C">
                  <w:pPr>
                    <w:pStyle w:val="100"/>
                    <w:shd w:val="clear" w:color="auto" w:fill="auto"/>
                    <w:spacing w:line="140" w:lineRule="exact"/>
                    <w:jc w:val="left"/>
                  </w:pPr>
                  <w:r>
                    <w:t>Транспортировка на спине</w:t>
                  </w:r>
                </w:p>
              </w:txbxContent>
            </v:textbox>
            <w10:wrap anchorx="margin"/>
          </v:shape>
        </w:pict>
      </w:r>
    </w:p>
    <w:p w14:paraId="3B51F8B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2BEE58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7891F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C835D8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6A71C5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3F73254" w14:textId="77777777" w:rsidR="003B474C" w:rsidRPr="003C597B" w:rsidRDefault="00000000"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Pr>
          <w:rFonts w:ascii="Times New Roman" w:hAnsi="Times New Roman" w:cs="Times New Roman"/>
          <w:b/>
          <w:noProof/>
          <w:lang w:eastAsia="ru-RU"/>
        </w:rPr>
        <w:pict w14:anchorId="6A670D94">
          <v:shape id="Text Box 601" o:spid="_x0000_s1096" type="#_x0000_t202" style="position:absolute;left:0;text-align:left;margin-left:128.55pt;margin-top:13.5pt;width:112.8pt;height:15.4pt;z-index:251702784;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" filled="f" stroked="f">
            <v:textbox style="mso-fit-shape-to-text:t" inset="0,0,0,0">
              <w:txbxContent>
                <w:p w14:paraId="34233279" w14:textId="77777777" w:rsidR="003B474C" w:rsidRDefault="003B474C" w:rsidP="003B474C">
                  <w:pPr>
                    <w:pStyle w:val="100"/>
                    <w:shd w:val="clear" w:color="auto" w:fill="auto"/>
                    <w:spacing w:line="154" w:lineRule="exact"/>
                    <w:jc w:val="center"/>
                  </w:pPr>
                  <w:r>
                    <w:t>Транспортировка на спине с ногами, согнутыми в коленных суставах</w:t>
                  </w:r>
                </w:p>
              </w:txbxContent>
            </v:textbox>
            <w10:wrap anchorx="margin"/>
          </v:shape>
        </w:pict>
      </w:r>
    </w:p>
    <w:p w14:paraId="0D526DED" w14:textId="77777777" w:rsidR="003B474C" w:rsidRPr="003C597B" w:rsidRDefault="003B474C" w:rsidP="003B474C">
      <w:pPr>
        <w:pStyle w:val="11"/>
        <w:shd w:val="clear" w:color="auto" w:fill="auto"/>
        <w:tabs>
          <w:tab w:val="left" w:pos="3156"/>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snapToGrid w:val="0"/>
        </w:rPr>
        <w:tab/>
      </w:r>
    </w:p>
    <w:p w14:paraId="2E4FD36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0" distL="63500" distR="63500" simplePos="0" relativeHeight="251822080" behindDoc="1" locked="0" layoutInCell="1" allowOverlap="1" wp14:anchorId="0E80CA6C" wp14:editId="43E51EF6">
            <wp:simplePos x="0" y="0"/>
            <wp:positionH relativeFrom="margin">
              <wp:posOffset>46355</wp:posOffset>
            </wp:positionH>
            <wp:positionV relativeFrom="paragraph">
              <wp:posOffset>80010</wp:posOffset>
            </wp:positionV>
            <wp:extent cx="3856355" cy="2353310"/>
            <wp:effectExtent l="0" t="0" r="0" b="0"/>
            <wp:wrapNone/>
            <wp:docPr id="12" name="Рисунок 12" descr="C:\Users\Rodion\AppData\Local\Temp\FineReader12.00\media\image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3" descr="C:\Users\Rodion\AppData\Local\Temp\FineReader12.00\media\image145.jpe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56355" cy="2353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6EA42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A9C8F2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32C0E2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C28B3E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089AF4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D16304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745F1F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15FC3E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1EC545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26C16A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7AE9D8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0DD094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AB8963E"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Style w:val="6Exact"/>
          <w:rFonts w:ascii="Times New Roman" w:hAnsi="Times New Roman" w:cs="Times New Roman"/>
          <w:i/>
          <w:iCs/>
          <w:sz w:val="28"/>
          <w:szCs w:val="28"/>
        </w:rPr>
        <w:t>Рис. 53— Транспортировка пострадавшего на носилках</w:t>
      </w:r>
    </w:p>
    <w:p w14:paraId="7668B8FD"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Подъем носилок должен осуществляться одновременно всеми спасателями. Спасатели, несущие носилки, должны идти не в ногу, короткими шагами и не очень быстро. Идущий впереди должен предупреждать идущего сзади о встречающихся препятствиях. Наблюдение за пострадавшим должен вести идущий сзади.</w:t>
      </w:r>
    </w:p>
    <w:p w14:paraId="2A8DB467"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При подъеме в гору для выравнивания носилок идущий впереди максимально опускает носилки, а идущий сзади старается поднять их как можно выше, при спуске с горы — все наоборот. Пострадавшего необходимо нести ногами вперед вниз по лестнице и из транспорта и головой вперед вверх по лестнице и в салон транспорта (рис.).</w:t>
      </w:r>
    </w:p>
    <w:p w14:paraId="194E9BE0"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При повреждении грудной клетки или шеи пострадавшего необходимо транспортировать в </w:t>
      </w:r>
      <w:proofErr w:type="spellStart"/>
      <w:r w:rsidRPr="003C597B">
        <w:rPr>
          <w:rFonts w:ascii="Times New Roman" w:hAnsi="Times New Roman" w:cs="Times New Roman"/>
          <w:b w:val="0"/>
          <w:i w:val="0"/>
        </w:rPr>
        <w:t>полусидячем</w:t>
      </w:r>
      <w:proofErr w:type="spellEnd"/>
      <w:r w:rsidRPr="003C597B">
        <w:rPr>
          <w:rFonts w:ascii="Times New Roman" w:hAnsi="Times New Roman" w:cs="Times New Roman"/>
          <w:b w:val="0"/>
          <w:i w:val="0"/>
        </w:rPr>
        <w:t xml:space="preserve"> положении (угол между конечностями и туловищем должен быть 45°).</w:t>
      </w:r>
    </w:p>
    <w:p w14:paraId="77BEACA6"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Пострадавших с повреждениями живота транспортируют на носилках в лежачем положении.</w:t>
      </w:r>
    </w:p>
    <w:p w14:paraId="68F2590F"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При повреждении позвоночника пострадавшего обязательно транспортируют в положении лежа на спине на жесткой основе (щит, доски и т.д.).</w:t>
      </w:r>
    </w:p>
    <w:p w14:paraId="344F7EEC" w14:textId="77777777" w:rsidR="003B474C" w:rsidRPr="003C597B" w:rsidRDefault="003B474C" w:rsidP="003B474C">
      <w:pPr>
        <w:pStyle w:val="20"/>
        <w:shd w:val="clear" w:color="auto" w:fill="auto"/>
        <w:spacing w:line="254" w:lineRule="exact"/>
        <w:ind w:firstLine="0"/>
        <w:rPr>
          <w:rFonts w:ascii="Times New Roman" w:hAnsi="Times New Roman" w:cs="Times New Roman"/>
          <w:b w:val="0"/>
          <w:i w:val="0"/>
        </w:rPr>
      </w:pPr>
      <w:r w:rsidRPr="003C597B">
        <w:rPr>
          <w:rFonts w:ascii="Times New Roman" w:hAnsi="Times New Roman" w:cs="Times New Roman"/>
          <w:b w:val="0"/>
          <w:i w:val="0"/>
        </w:rPr>
        <w:t xml:space="preserve">Пострадавшего, находящегося в бессознательном состоянии необходимо транспортировать лежа на боку или животе, пре </w:t>
      </w:r>
      <w:proofErr w:type="spellStart"/>
      <w:r w:rsidRPr="003C597B">
        <w:rPr>
          <w:rFonts w:ascii="Times New Roman" w:hAnsi="Times New Roman" w:cs="Times New Roman"/>
          <w:b w:val="0"/>
          <w:i w:val="0"/>
        </w:rPr>
        <w:t>дотвращая</w:t>
      </w:r>
      <w:proofErr w:type="spellEnd"/>
      <w:r w:rsidRPr="003C597B">
        <w:rPr>
          <w:rFonts w:ascii="Times New Roman" w:hAnsi="Times New Roman" w:cs="Times New Roman"/>
          <w:b w:val="0"/>
          <w:i w:val="0"/>
        </w:rPr>
        <w:t>, таким образом, попадание рвотных масс и крови в легкие.</w:t>
      </w:r>
    </w:p>
    <w:p w14:paraId="68C501D8"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68E49AB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b/>
          <w:noProof/>
        </w:rPr>
        <w:drawing>
          <wp:anchor distT="0" distB="27305" distL="63500" distR="63500" simplePos="0" relativeHeight="251828224" behindDoc="1" locked="0" layoutInCell="1" allowOverlap="1" wp14:anchorId="6FCB653F" wp14:editId="3655C08C">
            <wp:simplePos x="0" y="0"/>
            <wp:positionH relativeFrom="margin">
              <wp:posOffset>40640</wp:posOffset>
            </wp:positionH>
            <wp:positionV relativeFrom="paragraph">
              <wp:posOffset>17780</wp:posOffset>
            </wp:positionV>
            <wp:extent cx="5252720" cy="3339465"/>
            <wp:effectExtent l="0" t="0" r="0" b="0"/>
            <wp:wrapTopAndBottom/>
            <wp:docPr id="11" name="Рисунок 11" descr="C:\Users\Rodion\AppData\Local\Temp\FineReader12.00\media\image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0" descr="C:\Users\Rodion\AppData\Local\Temp\FineReader12.00\media\image149.jpe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52720" cy="3339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0FC010" w14:textId="77777777" w:rsidR="003B474C" w:rsidRPr="003C597B" w:rsidRDefault="003B474C" w:rsidP="003B474C">
      <w:pPr>
        <w:pStyle w:val="20"/>
        <w:shd w:val="clear" w:color="auto" w:fill="auto"/>
        <w:spacing w:line="254" w:lineRule="exact"/>
        <w:ind w:firstLine="340"/>
        <w:rPr>
          <w:rFonts w:ascii="Times New Roman" w:hAnsi="Times New Roman" w:cs="Times New Roman"/>
          <w:b w:val="0"/>
          <w:i w:val="0"/>
        </w:rPr>
      </w:pPr>
      <w:r w:rsidRPr="003C597B">
        <w:rPr>
          <w:rFonts w:ascii="Times New Roman" w:hAnsi="Times New Roman" w:cs="Times New Roman"/>
          <w:b w:val="0"/>
          <w:i w:val="0"/>
        </w:rPr>
        <w:t>В случае ожогов спины и ягодиц транспортировка пострадавшего осуществляется лежа на животе.</w:t>
      </w:r>
    </w:p>
    <w:p w14:paraId="6847E307" w14:textId="77777777" w:rsidR="003B474C" w:rsidRPr="003C597B" w:rsidRDefault="003B474C" w:rsidP="003B474C">
      <w:pPr>
        <w:pStyle w:val="20"/>
        <w:shd w:val="clear" w:color="auto" w:fill="auto"/>
        <w:spacing w:line="254" w:lineRule="exact"/>
        <w:ind w:firstLine="340"/>
        <w:rPr>
          <w:rFonts w:ascii="Times New Roman" w:hAnsi="Times New Roman" w:cs="Times New Roman"/>
          <w:b w:val="0"/>
          <w:i w:val="0"/>
        </w:rPr>
      </w:pPr>
      <w:r w:rsidRPr="003C597B">
        <w:rPr>
          <w:rFonts w:ascii="Times New Roman" w:hAnsi="Times New Roman" w:cs="Times New Roman"/>
          <w:b w:val="0"/>
          <w:i w:val="0"/>
        </w:rPr>
        <w:t>Пострадавших с повреждением тазовых костей, при подозрении на перелом таза или позвоночника транспортируют в положении лежа на спине с полусогнутыми в тазобедренных и коленных суставах и разведенными в стороны ногами (поза «лягушки»).</w:t>
      </w:r>
    </w:p>
    <w:p w14:paraId="28DD6CBE" w14:textId="77777777" w:rsidR="003B474C" w:rsidRPr="003C597B" w:rsidRDefault="003B474C" w:rsidP="003B474C">
      <w:pPr>
        <w:pStyle w:val="20"/>
        <w:shd w:val="clear" w:color="auto" w:fill="auto"/>
        <w:spacing w:after="524" w:line="254" w:lineRule="exact"/>
        <w:ind w:firstLine="340"/>
        <w:rPr>
          <w:rFonts w:ascii="Times New Roman" w:hAnsi="Times New Roman" w:cs="Times New Roman"/>
          <w:b w:val="0"/>
          <w:i w:val="0"/>
        </w:rPr>
      </w:pPr>
      <w:r w:rsidRPr="003C597B">
        <w:rPr>
          <w:rFonts w:ascii="Times New Roman" w:hAnsi="Times New Roman" w:cs="Times New Roman"/>
          <w:b w:val="0"/>
          <w:i w:val="0"/>
        </w:rPr>
        <w:t xml:space="preserve">При транспортировке пострадавшего с массивной </w:t>
      </w:r>
      <w:proofErr w:type="spellStart"/>
      <w:r w:rsidRPr="003C597B">
        <w:rPr>
          <w:rFonts w:ascii="Times New Roman" w:hAnsi="Times New Roman" w:cs="Times New Roman"/>
          <w:b w:val="0"/>
          <w:i w:val="0"/>
        </w:rPr>
        <w:t>кровопоте</w:t>
      </w:r>
      <w:proofErr w:type="spellEnd"/>
      <w:r w:rsidRPr="003C597B">
        <w:rPr>
          <w:rFonts w:ascii="Times New Roman" w:hAnsi="Times New Roman" w:cs="Times New Roman"/>
          <w:b w:val="0"/>
          <w:i w:val="0"/>
        </w:rPr>
        <w:t>- рей или при подозрении на внутреннее кровотечение целесообразно приподнять ножной конец носилок или ноги пострадавшего, подложив под них валик.</w:t>
      </w:r>
    </w:p>
    <w:p w14:paraId="51A18FC3" w14:textId="77777777" w:rsidR="003B474C" w:rsidRPr="003C597B" w:rsidRDefault="003B474C" w:rsidP="003B474C">
      <w:pPr>
        <w:pStyle w:val="60"/>
        <w:keepNext/>
        <w:keepLines/>
        <w:shd w:val="clear" w:color="auto" w:fill="auto"/>
        <w:spacing w:before="0" w:after="225" w:line="200" w:lineRule="exact"/>
        <w:ind w:firstLine="0"/>
        <w:jc w:val="center"/>
        <w:rPr>
          <w:rFonts w:ascii="Times New Roman" w:hAnsi="Times New Roman" w:cs="Times New Roman"/>
          <w:b w:val="0"/>
          <w:sz w:val="28"/>
          <w:szCs w:val="28"/>
        </w:rPr>
      </w:pPr>
      <w:bookmarkStart w:id="19" w:name="bookmark415"/>
      <w:r w:rsidRPr="003C597B">
        <w:rPr>
          <w:rFonts w:ascii="Times New Roman" w:hAnsi="Times New Roman" w:cs="Times New Roman"/>
          <w:b w:val="0"/>
          <w:sz w:val="28"/>
          <w:szCs w:val="28"/>
        </w:rPr>
        <w:lastRenderedPageBreak/>
        <w:t>ПЕРВАЯ ПОМОЩЬ ПРИ УШИБАХ</w:t>
      </w:r>
      <w:bookmarkEnd w:id="19"/>
    </w:p>
    <w:p w14:paraId="3E150468" w14:textId="77777777" w:rsidR="003B474C" w:rsidRPr="003C597B" w:rsidRDefault="003B474C" w:rsidP="003B474C">
      <w:pPr>
        <w:pStyle w:val="20"/>
        <w:shd w:val="clear" w:color="auto" w:fill="auto"/>
        <w:spacing w:line="254"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Ушибы </w:t>
      </w:r>
      <w:r w:rsidRPr="003C597B">
        <w:rPr>
          <w:rFonts w:ascii="Times New Roman" w:hAnsi="Times New Roman" w:cs="Times New Roman"/>
          <w:b w:val="0"/>
          <w:i w:val="0"/>
        </w:rPr>
        <w:t>— это повреждения мягких тканей с внутренним кровоизлиянием, при этом целостность кожных покровов не нарушается. Он возникает при ударе тупыми предметами, падении и т.д.</w:t>
      </w:r>
    </w:p>
    <w:p w14:paraId="4756D815"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Боли особенно выражены сразу после ушиба, когда нарастает кровоизлияние и сдавливание излившейся кровью чувствительных нервных окончаний.</w:t>
      </w:r>
    </w:p>
    <w:p w14:paraId="69AC7059"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Кровь, пропитывающая мягкие ткани, образует кровоподтек, кровь, излившаяся из сосуда в большом количестве и скопившаяся в тканях — кровяную опухоль, или гематому. Припухлость в месте ушиба не всегда отчетливо выражена. Чтобы обнаружить ее, нужно осматривать одновременно симметричные области поврежденной и неповрежденной стороны (обе руки, ноги и т.п.).</w:t>
      </w:r>
    </w:p>
    <w:p w14:paraId="175EF48E" w14:textId="67B1CD0C"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Кровоизлияние в месте ушиба видно только в том случае, когда оно расположено под кожей. Если кровоизлияние расположено в глубоко лежащих тканях, окраска кожи в месте ушиба в первое время неизменна. Спустя некоторое время, когда излившаяся кровь пропитывает окружающие ткани, кровоизлияние выявляется в виде темно-бурого цвета (рис. 54).</w:t>
      </w:r>
    </w:p>
    <w:p w14:paraId="30D8A67B" w14:textId="404E507A"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Первая помощь сразу же после ушиба должна быть направлена на снятие боли и уменьшение кровоизлияния в ткани. С этой целью применяют холод (пузырь со льдом, грелку с холодной водой, бутылку со снегом, кусочками льда или холодной водой) и накладывают давящую повязку.</w:t>
      </w:r>
    </w:p>
    <w:p w14:paraId="02778DAF" w14:textId="098FB34F"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p>
    <w:p w14:paraId="3F83339D" w14:textId="68DE86C2"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33344" behindDoc="0" locked="0" layoutInCell="1" allowOverlap="1" wp14:anchorId="121E1FA8" wp14:editId="12C882DE">
            <wp:simplePos x="0" y="0"/>
            <wp:positionH relativeFrom="margin">
              <wp:posOffset>45720</wp:posOffset>
            </wp:positionH>
            <wp:positionV relativeFrom="margin">
              <wp:posOffset>3724275</wp:posOffset>
            </wp:positionV>
            <wp:extent cx="4133215" cy="1799590"/>
            <wp:effectExtent l="0" t="0" r="0" b="0"/>
            <wp:wrapSquare wrapText="bothSides"/>
            <wp:docPr id="10" name="Рисунок 10" descr="C:\Users\Rodion\AppData\Local\Temp\FineReader12.00\media\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9" descr="C:\Users\Rodion\AppData\Local\Temp\FineReader12.00\media\image150.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3321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5FDAF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360FB4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A954ED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CFEDC89"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85F375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7DB71C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8A7CED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B6936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F42927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7F9BF37"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54— Ушиб. Снятие боли с помощью пакета со льдом</w:t>
      </w:r>
    </w:p>
    <w:p w14:paraId="03296EAF" w14:textId="77777777" w:rsidR="003B474C" w:rsidRPr="003C597B" w:rsidRDefault="003B474C" w:rsidP="003B474C">
      <w:pPr>
        <w:pStyle w:val="20"/>
        <w:shd w:val="clear" w:color="auto" w:fill="auto"/>
        <w:spacing w:line="259" w:lineRule="exact"/>
        <w:ind w:right="240" w:firstLine="320"/>
        <w:rPr>
          <w:rFonts w:ascii="Times New Roman" w:hAnsi="Times New Roman" w:cs="Times New Roman"/>
          <w:b w:val="0"/>
          <w:i w:val="0"/>
        </w:rPr>
      </w:pPr>
      <w:r w:rsidRPr="003C597B">
        <w:rPr>
          <w:rFonts w:ascii="Times New Roman" w:hAnsi="Times New Roman" w:cs="Times New Roman"/>
          <w:b w:val="0"/>
          <w:i w:val="0"/>
        </w:rPr>
        <w:t>При наличии на месте ушиба ссадин примочки делать не следует. Ссадину смазывают йодом, на место ушиба накладывают стерильную давящую повязку, а на нее кладут пузырь со льдом.</w:t>
      </w:r>
    </w:p>
    <w:p w14:paraId="6787F0E9" w14:textId="77777777" w:rsidR="003B474C" w:rsidRPr="003C597B" w:rsidRDefault="003B474C" w:rsidP="003B474C">
      <w:pPr>
        <w:pStyle w:val="20"/>
        <w:shd w:val="clear" w:color="auto" w:fill="auto"/>
        <w:spacing w:line="259" w:lineRule="exact"/>
        <w:ind w:right="240" w:firstLine="320"/>
        <w:rPr>
          <w:rFonts w:ascii="Times New Roman" w:hAnsi="Times New Roman" w:cs="Times New Roman"/>
          <w:b w:val="0"/>
          <w:i w:val="0"/>
        </w:rPr>
      </w:pPr>
      <w:r w:rsidRPr="003C597B">
        <w:rPr>
          <w:rFonts w:ascii="Times New Roman" w:hAnsi="Times New Roman" w:cs="Times New Roman"/>
          <w:b w:val="0"/>
          <w:i w:val="0"/>
        </w:rPr>
        <w:t>Ушибленной части тела нужно создать покой: руку подвешивают на косынке; при ушибах ног, головы запрещают ходить, ноге придают приподнятое положение.</w:t>
      </w:r>
    </w:p>
    <w:p w14:paraId="65320378" w14:textId="77777777" w:rsidR="003B474C" w:rsidRPr="003C597B" w:rsidRDefault="003B474C" w:rsidP="003B474C">
      <w:pPr>
        <w:pStyle w:val="20"/>
        <w:shd w:val="clear" w:color="auto" w:fill="auto"/>
        <w:spacing w:line="259" w:lineRule="exact"/>
        <w:ind w:right="240" w:firstLine="320"/>
        <w:rPr>
          <w:rFonts w:ascii="Times New Roman" w:hAnsi="Times New Roman" w:cs="Times New Roman"/>
          <w:b w:val="0"/>
          <w:i w:val="0"/>
        </w:rPr>
      </w:pPr>
      <w:r w:rsidRPr="003C597B">
        <w:rPr>
          <w:rFonts w:ascii="Times New Roman" w:hAnsi="Times New Roman" w:cs="Times New Roman"/>
          <w:b w:val="0"/>
          <w:i w:val="0"/>
        </w:rPr>
        <w:t>Для ускорения рассасывания кровоизлияния через 2—3 суток после ушиба применяют тепло (согревающий компресс, теплые ванны) и массаж. В более ранние сроки эти процедуры применять нельзя, так как они могут усилить кровоизлияние.</w:t>
      </w:r>
    </w:p>
    <w:p w14:paraId="4ABC07DB" w14:textId="77777777" w:rsidR="003B474C" w:rsidRPr="003C597B" w:rsidRDefault="003B474C" w:rsidP="003B474C">
      <w:pPr>
        <w:pStyle w:val="20"/>
        <w:shd w:val="clear" w:color="auto" w:fill="auto"/>
        <w:spacing w:line="259" w:lineRule="exact"/>
        <w:ind w:right="240" w:firstLine="320"/>
        <w:rPr>
          <w:rFonts w:ascii="Times New Roman" w:hAnsi="Times New Roman" w:cs="Times New Roman"/>
          <w:b w:val="0"/>
          <w:i w:val="0"/>
        </w:rPr>
      </w:pPr>
      <w:r w:rsidRPr="003C597B">
        <w:rPr>
          <w:rFonts w:ascii="Times New Roman" w:hAnsi="Times New Roman" w:cs="Times New Roman"/>
          <w:b w:val="0"/>
          <w:i w:val="0"/>
        </w:rPr>
        <w:t>При ушибах груди, живота, грудной клетки происходят разрывы и даже размозжение внутренних органов, возникает травматический шок. Такие повреждения внутренних органов наблюдаются при автомобильных авариях, падении с высоты и т.д.</w:t>
      </w:r>
    </w:p>
    <w:p w14:paraId="2A8640AA" w14:textId="77777777" w:rsidR="003B474C" w:rsidRPr="003C597B" w:rsidRDefault="003B474C" w:rsidP="003B474C">
      <w:pPr>
        <w:pStyle w:val="20"/>
        <w:shd w:val="clear" w:color="auto" w:fill="auto"/>
        <w:spacing w:line="259" w:lineRule="exact"/>
        <w:ind w:right="240" w:firstLine="320"/>
        <w:rPr>
          <w:rFonts w:ascii="Times New Roman" w:hAnsi="Times New Roman" w:cs="Times New Roman"/>
          <w:b w:val="0"/>
          <w:i w:val="0"/>
        </w:rPr>
      </w:pPr>
      <w:r w:rsidRPr="003C597B">
        <w:rPr>
          <w:rFonts w:ascii="Times New Roman" w:hAnsi="Times New Roman" w:cs="Times New Roman"/>
          <w:b w:val="0"/>
          <w:i w:val="0"/>
        </w:rPr>
        <w:t>При ушибах живота, если повреждены органы брюшной полости, поить пострадавшего нельзя ни в коем случае.</w:t>
      </w:r>
    </w:p>
    <w:p w14:paraId="7B6B8701" w14:textId="5CE6BE5F" w:rsidR="003B474C" w:rsidRPr="003C597B" w:rsidRDefault="003B474C" w:rsidP="003B474C">
      <w:pPr>
        <w:pStyle w:val="20"/>
        <w:shd w:val="clear" w:color="auto" w:fill="auto"/>
        <w:spacing w:line="254" w:lineRule="exact"/>
        <w:ind w:firstLine="0"/>
        <w:rPr>
          <w:rFonts w:ascii="Times New Roman" w:hAnsi="Times New Roman" w:cs="Times New Roman"/>
          <w:b w:val="0"/>
          <w:i w:val="0"/>
        </w:rPr>
      </w:pPr>
      <w:r w:rsidRPr="003C597B">
        <w:rPr>
          <w:rFonts w:ascii="Times New Roman" w:hAnsi="Times New Roman" w:cs="Times New Roman"/>
          <w:b w:val="0"/>
          <w:i w:val="0"/>
        </w:rPr>
        <w:t xml:space="preserve">При сдавливании в завалах после окончательного освобождения конечность необходимо туго забинтовать для предупреждения быстрого развития ее отека. Пострадавшую конечность необходимо зафиксировать при помощи стандартных </w:t>
      </w:r>
      <w:proofErr w:type="spellStart"/>
      <w:r w:rsidRPr="003C597B">
        <w:rPr>
          <w:rFonts w:ascii="Times New Roman" w:hAnsi="Times New Roman" w:cs="Times New Roman"/>
          <w:b w:val="0"/>
          <w:i w:val="0"/>
        </w:rPr>
        <w:t>шинподручных</w:t>
      </w:r>
      <w:proofErr w:type="spellEnd"/>
      <w:r w:rsidRPr="003C597B">
        <w:rPr>
          <w:rFonts w:ascii="Times New Roman" w:hAnsi="Times New Roman" w:cs="Times New Roman"/>
          <w:b w:val="0"/>
          <w:i w:val="0"/>
        </w:rPr>
        <w:t xml:space="preserve"> средств и охладить с помощью пузырей со льдом, холодной водой и т.д. местное охлаждение пострадавших тканей замедляет распад тканей, подвергшихся сдавлению, и ограничивает всасывание продуктов </w:t>
      </w:r>
      <w:r w:rsidRPr="003C597B">
        <w:rPr>
          <w:rFonts w:ascii="Times New Roman" w:hAnsi="Times New Roman" w:cs="Times New Roman"/>
          <w:b w:val="0"/>
          <w:i w:val="0"/>
        </w:rPr>
        <w:lastRenderedPageBreak/>
        <w:t>их распада. Пострадавших нужно как можно быстрее доставить в лечебное учреждение, доставка осуществляется только в положении «лежа».</w:t>
      </w:r>
    </w:p>
    <w:p w14:paraId="67273BFB"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Fonts w:ascii="Times New Roman" w:hAnsi="Times New Roman" w:cs="Times New Roman"/>
          <w:b w:val="0"/>
          <w:i w:val="0"/>
        </w:rPr>
        <w:t>При сильных ударах по голове повреждается головной мозг. Различают сотрясение и ушиб мозга.</w:t>
      </w:r>
    </w:p>
    <w:p w14:paraId="6734E785"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Fonts w:ascii="Times New Roman" w:hAnsi="Times New Roman" w:cs="Times New Roman"/>
          <w:b w:val="0"/>
          <w:i w:val="0"/>
        </w:rPr>
        <w:t>При сотрясении мозга нарушаются функции мозговых клеток, происходят множественные мелкие («точечные») кровоизлияния в вещество мозга.</w:t>
      </w:r>
    </w:p>
    <w:p w14:paraId="73A2C343" w14:textId="7A722AF9"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Fonts w:ascii="Times New Roman" w:hAnsi="Times New Roman" w:cs="Times New Roman"/>
          <w:b w:val="0"/>
          <w:i w:val="0"/>
        </w:rPr>
        <w:t>Ушиб мозга (рис. 55) сопровождается разрывами мозговой ткани и довольно значительными кровоизлияниями в мозг, в результате чего гибнут целые группы нервных клеток. На месте погибших клеток образуется рубец.</w:t>
      </w:r>
    </w:p>
    <w:p w14:paraId="4629DB66" w14:textId="6F575F6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Первая помощь заключается в том, чтобы создать пострадавшему покой в положении «лежа» (при отсутствии сознания — на животе), приложить холод к голове и обеспечить доставку в лечебное учреждение.</w:t>
      </w:r>
    </w:p>
    <w:p w14:paraId="4ED2ADD9" w14:textId="05F32EE9"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37440" behindDoc="0" locked="0" layoutInCell="1" allowOverlap="1" wp14:anchorId="314F8582" wp14:editId="3151477B">
            <wp:simplePos x="0" y="0"/>
            <wp:positionH relativeFrom="margin">
              <wp:posOffset>317500</wp:posOffset>
            </wp:positionH>
            <wp:positionV relativeFrom="margin">
              <wp:posOffset>2076450</wp:posOffset>
            </wp:positionV>
            <wp:extent cx="1302385" cy="1572895"/>
            <wp:effectExtent l="0" t="0" r="0" b="0"/>
            <wp:wrapSquare wrapText="bothSides"/>
            <wp:docPr id="9" name="Рисунок 9" descr="C:\Users\Rodion\AppData\Local\Temp\FineReader12.00\media\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descr="C:\Users\Rodion\AppData\Local\Temp\FineReader12.00\media\image151.jpe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302385" cy="1572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436D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698F49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4EBB22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11D3FB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A22B50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088EF46" w14:textId="77777777" w:rsidR="003B474C" w:rsidRPr="003C597B"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205001C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862309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9EE5C9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86305A4" w14:textId="77777777" w:rsidR="003B474C" w:rsidRPr="003C597B" w:rsidRDefault="00000000"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Pr>
          <w:rFonts w:ascii="Times New Roman" w:hAnsi="Times New Roman" w:cs="Times New Roman"/>
          <w:noProof/>
        </w:rPr>
        <w:pict w14:anchorId="68941CCA">
          <v:shape id="Text Box 618" o:spid="_x0000_s1099" type="#_x0000_t202" style="position:absolute;left:0;text-align:left;margin-left:-.2pt;margin-top:.05pt;width:102.7pt;height:10.75pt;z-index:-251612672;visibility:visible;mso-wrap-distance-left:21.1pt;mso-wrap-distance-top:26.75pt;mso-wrap-distance-right:5pt;mso-wrap-distance-bottom:2.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Dj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" filled="f" stroked="f">
            <v:textbox style="mso-fit-shape-to-text:t" inset="0,0,0,0">
              <w:txbxContent>
                <w:p w14:paraId="467D48D4" w14:textId="77777777" w:rsidR="003B474C" w:rsidRDefault="003B474C" w:rsidP="003B474C">
                  <w:pPr>
                    <w:jc w:val="center"/>
                    <w:rPr>
                      <w:sz w:val="2"/>
                      <w:szCs w:val="2"/>
                    </w:rPr>
                  </w:pPr>
                </w:p>
                <w:p w14:paraId="4F5FB8FE" w14:textId="77777777" w:rsidR="003B474C" w:rsidRDefault="003B474C" w:rsidP="003B474C">
                  <w:pPr>
                    <w:pStyle w:val="62"/>
                    <w:shd w:val="clear" w:color="auto" w:fill="auto"/>
                    <w:spacing w:line="192" w:lineRule="exact"/>
                    <w:jc w:val="center"/>
                  </w:pPr>
                  <w:r>
                    <w:rPr>
                      <w:rStyle w:val="6Exact"/>
                      <w:i/>
                      <w:iCs/>
                    </w:rPr>
                    <w:t>Рис. 55</w:t>
                  </w:r>
                  <w:r>
                    <w:rPr>
                      <w:rStyle w:val="6Exact0"/>
                    </w:rPr>
                    <w:t xml:space="preserve"> — </w:t>
                  </w:r>
                  <w:r>
                    <w:rPr>
                      <w:rStyle w:val="6Exact"/>
                      <w:i/>
                      <w:iCs/>
                    </w:rPr>
                    <w:t>Ушиб мозга</w:t>
                  </w:r>
                </w:p>
              </w:txbxContent>
            </v:textbox>
            <w10:wrap type="square" side="left" anchorx="margin"/>
          </v:shape>
        </w:pict>
      </w:r>
    </w:p>
    <w:p w14:paraId="49DC36E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033ED7A" w14:textId="77777777" w:rsidR="003B474C" w:rsidRPr="003C597B" w:rsidRDefault="003B474C" w:rsidP="003B474C">
      <w:pPr>
        <w:pStyle w:val="60"/>
        <w:keepNext/>
        <w:keepLines/>
        <w:shd w:val="clear" w:color="auto" w:fill="auto"/>
        <w:spacing w:before="0" w:after="192" w:line="200" w:lineRule="exact"/>
        <w:ind w:right="20" w:firstLine="0"/>
        <w:jc w:val="center"/>
        <w:rPr>
          <w:rFonts w:ascii="Times New Roman" w:hAnsi="Times New Roman" w:cs="Times New Roman"/>
          <w:b w:val="0"/>
          <w:sz w:val="28"/>
          <w:szCs w:val="28"/>
        </w:rPr>
      </w:pPr>
      <w:bookmarkStart w:id="20" w:name="bookmark420"/>
      <w:r w:rsidRPr="003C597B">
        <w:rPr>
          <w:rFonts w:ascii="Times New Roman" w:hAnsi="Times New Roman" w:cs="Times New Roman"/>
          <w:b w:val="0"/>
          <w:sz w:val="28"/>
          <w:szCs w:val="28"/>
        </w:rPr>
        <w:t>ПЕРВАЯ ПОМОЩЬ ПРИ ВЫВИХАХ</w:t>
      </w:r>
      <w:bookmarkEnd w:id="20"/>
    </w:p>
    <w:p w14:paraId="032A30D3"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Вывих — это полное расхождение суставных концов костей относительно друг друга вследствие воздействия непрямой силы, когда объем движений в суставе превышает физиологические возможности.</w:t>
      </w:r>
    </w:p>
    <w:p w14:paraId="049FB76B"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Вывих сопровождается разрывом суставной капсулы (рис. 56).</w:t>
      </w:r>
    </w:p>
    <w:p w14:paraId="7E4C3027" w14:textId="51A05176"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Наиболее часто вывихи бывают в плечевом суставе, в суставах нижней челюсти и пальцев рук. При ощупывании сустава суставная головка в обычном месте не определяется, там прощупывается пустая суставная впадина. В области сустава часто наблюдается припухлость вследствие кровоизлияния.</w:t>
      </w:r>
    </w:p>
    <w:p w14:paraId="4BE0466A" w14:textId="6634E5CB"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rPr>
        <w:t>Наличие вывиха можно распознать по трем основным признакам</w:t>
      </w:r>
    </w:p>
    <w:p w14:paraId="75FA1D9B" w14:textId="5BE535A5"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44608" behindDoc="0" locked="0" layoutInCell="1" allowOverlap="1" wp14:anchorId="15214D8C" wp14:editId="16300271">
            <wp:simplePos x="0" y="0"/>
            <wp:positionH relativeFrom="margin">
              <wp:posOffset>102235</wp:posOffset>
            </wp:positionH>
            <wp:positionV relativeFrom="margin">
              <wp:posOffset>6317615</wp:posOffset>
            </wp:positionV>
            <wp:extent cx="2369820" cy="1294765"/>
            <wp:effectExtent l="0" t="0" r="0" b="0"/>
            <wp:wrapSquare wrapText="bothSides"/>
            <wp:docPr id="8" name="Рисунок 8" descr="C:\Users\Rodion\AppData\Local\Temp\FineReader12.00\media\image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2" descr="C:\Users\Rodion\AppData\Local\Temp\FineReader12.00\media\image152.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982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EBFFE" w14:textId="758AA14C"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3283057" w14:textId="1F8C7368"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7D354DD" w14:textId="3EA0C055"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16BABA2" w14:textId="359C6EE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AA41762" w14:textId="31CDB20E"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421C08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DE4BE2C" w14:textId="00D3DC55"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B60711F" w14:textId="2F94D01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DE066DD" w14:textId="6D6A0090" w:rsidR="003B474C" w:rsidRPr="003C597B" w:rsidRDefault="003B474C" w:rsidP="003B474C">
      <w:pPr>
        <w:pStyle w:val="114"/>
        <w:shd w:val="clear" w:color="auto" w:fill="auto"/>
        <w:jc w:val="left"/>
        <w:rPr>
          <w:rFonts w:ascii="Times New Roman" w:hAnsi="Times New Roman" w:cs="Times New Roman"/>
          <w:sz w:val="28"/>
          <w:szCs w:val="28"/>
        </w:rPr>
      </w:pPr>
      <w:r w:rsidRPr="003C597B">
        <w:rPr>
          <w:rFonts w:ascii="Times New Roman" w:hAnsi="Times New Roman" w:cs="Times New Roman"/>
          <w:sz w:val="28"/>
          <w:szCs w:val="28"/>
        </w:rPr>
        <w:t>Указательный палец руки в нормальном состоянии</w:t>
      </w:r>
    </w:p>
    <w:p w14:paraId="74D6F364" w14:textId="0347ED83"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50752" behindDoc="0" locked="0" layoutInCell="1" allowOverlap="1" wp14:anchorId="188F843E" wp14:editId="4ADA6AD6">
            <wp:simplePos x="0" y="0"/>
            <wp:positionH relativeFrom="margin">
              <wp:posOffset>45085</wp:posOffset>
            </wp:positionH>
            <wp:positionV relativeFrom="margin">
              <wp:posOffset>8434705</wp:posOffset>
            </wp:positionV>
            <wp:extent cx="2296795" cy="1294765"/>
            <wp:effectExtent l="0" t="0" r="0" b="0"/>
            <wp:wrapSquare wrapText="bothSides"/>
            <wp:docPr id="7" name="Рисунок 7" descr="C:\Users\Rodion\AppData\Local\Temp\FineReader12.00\media\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3" descr="C:\Users\Rodion\AppData\Local\Temp\FineReader12.00\media\image153.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6795"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42BA0" w14:textId="3AF6384F"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34A9355" w14:textId="7E25FE2A"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F03079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247BC7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515340F" w14:textId="43D82C9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97B0AB3" w14:textId="22308815"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0565A8F" w14:textId="3DEB081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BDCD825" w14:textId="1AF0C3D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25CE61F" w14:textId="23947A6C" w:rsidR="003B474C" w:rsidRPr="003C597B" w:rsidRDefault="003B474C" w:rsidP="003B474C">
      <w:pPr>
        <w:pStyle w:val="114"/>
        <w:shd w:val="clear" w:color="auto" w:fill="auto"/>
        <w:spacing w:line="180" w:lineRule="exact"/>
        <w:jc w:val="left"/>
        <w:rPr>
          <w:rFonts w:ascii="Times New Roman" w:hAnsi="Times New Roman" w:cs="Times New Roman"/>
          <w:sz w:val="28"/>
          <w:szCs w:val="28"/>
        </w:rPr>
      </w:pPr>
      <w:r w:rsidRPr="003C597B">
        <w:rPr>
          <w:rFonts w:ascii="Times New Roman" w:hAnsi="Times New Roman" w:cs="Times New Roman"/>
          <w:sz w:val="28"/>
          <w:szCs w:val="28"/>
        </w:rPr>
        <w:t>Рис. 56-вывих указательного пальца руки</w:t>
      </w:r>
    </w:p>
    <w:p w14:paraId="00F51592" w14:textId="5253868E" w:rsidR="003B474C" w:rsidRPr="003C597B" w:rsidRDefault="002C3985"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noProof/>
          <w:sz w:val="28"/>
          <w:szCs w:val="28"/>
        </w:rPr>
        <w:drawing>
          <wp:anchor distT="0" distB="0" distL="114300" distR="114300" simplePos="0" relativeHeight="251857920" behindDoc="0" locked="0" layoutInCell="1" allowOverlap="1" wp14:anchorId="3151F5AD" wp14:editId="38418004">
            <wp:simplePos x="0" y="0"/>
            <wp:positionH relativeFrom="margin">
              <wp:posOffset>-294005</wp:posOffset>
            </wp:positionH>
            <wp:positionV relativeFrom="margin">
              <wp:posOffset>1348740</wp:posOffset>
            </wp:positionV>
            <wp:extent cx="2209165" cy="2691765"/>
            <wp:effectExtent l="0" t="0" r="0" b="0"/>
            <wp:wrapSquare wrapText="bothSides"/>
            <wp:docPr id="5" name="Рисунок 5" descr="C:\Users\Rodion\AppData\Local\Temp\FineReader12.00\media\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descr="C:\Users\Rodion\AppData\Local\Temp\FineReader12.00\media\image154.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209165" cy="2691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94181" w14:textId="54570B1A"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bCs/>
          <w:iCs w:val="0"/>
          <w:noProof/>
          <w:sz w:val="28"/>
          <w:szCs w:val="28"/>
        </w:rPr>
        <w:drawing>
          <wp:anchor distT="0" distB="0" distL="63500" distR="63500" simplePos="0" relativeHeight="251864064" behindDoc="1" locked="0" layoutInCell="1" allowOverlap="1" wp14:anchorId="6EE0BBAB" wp14:editId="43D8DEFD">
            <wp:simplePos x="0" y="0"/>
            <wp:positionH relativeFrom="margin">
              <wp:posOffset>3742055</wp:posOffset>
            </wp:positionH>
            <wp:positionV relativeFrom="paragraph">
              <wp:posOffset>62230</wp:posOffset>
            </wp:positionV>
            <wp:extent cx="1115695" cy="2688590"/>
            <wp:effectExtent l="0" t="0" r="0" b="0"/>
            <wp:wrapTopAndBottom/>
            <wp:docPr id="6" name="Рисунок 6" descr="C:\Users\Rodion\AppData\Local\Temp\FineReader12.00\media\image1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8" descr="C:\Users\Rodion\AppData\Local\Temp\FineReader12.00\media\image155.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1569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2C5EE" w14:textId="3458EB9C" w:rsidR="003B474C" w:rsidRPr="003C597B" w:rsidRDefault="003B474C" w:rsidP="003B474C">
      <w:pPr>
        <w:pStyle w:val="62"/>
        <w:shd w:val="clear" w:color="auto" w:fill="auto"/>
        <w:spacing w:line="197" w:lineRule="exact"/>
        <w:rPr>
          <w:rFonts w:ascii="Times New Roman" w:hAnsi="Times New Roman" w:cs="Times New Roman"/>
          <w:sz w:val="28"/>
          <w:szCs w:val="28"/>
        </w:rPr>
      </w:pPr>
      <w:r w:rsidRPr="003C597B">
        <w:rPr>
          <w:rStyle w:val="6Exact"/>
          <w:rFonts w:ascii="Times New Roman" w:hAnsi="Times New Roman" w:cs="Times New Roman"/>
          <w:i/>
          <w:iCs/>
          <w:sz w:val="28"/>
          <w:szCs w:val="28"/>
        </w:rPr>
        <w:t>Рис. 57</w:t>
      </w:r>
      <w:r w:rsidRPr="003C597B">
        <w:rPr>
          <w:rStyle w:val="6Exact0"/>
          <w:rFonts w:ascii="Times New Roman" w:hAnsi="Times New Roman" w:cs="Times New Roman"/>
          <w:sz w:val="28"/>
          <w:szCs w:val="28"/>
        </w:rPr>
        <w:t xml:space="preserve">— </w:t>
      </w:r>
      <w:r w:rsidRPr="003C597B">
        <w:rPr>
          <w:rStyle w:val="6Exact"/>
          <w:rFonts w:ascii="Times New Roman" w:hAnsi="Times New Roman" w:cs="Times New Roman"/>
          <w:i/>
          <w:iCs/>
          <w:sz w:val="28"/>
          <w:szCs w:val="28"/>
        </w:rPr>
        <w:t>Вынужденные (порочные) положения нижней конечности при различных видах травматических вывихов правого бедра: а</w:t>
      </w:r>
      <w:r w:rsidRPr="003C597B">
        <w:rPr>
          <w:rStyle w:val="6Exact0"/>
          <w:rFonts w:ascii="Times New Roman" w:hAnsi="Times New Roman" w:cs="Times New Roman"/>
          <w:sz w:val="28"/>
          <w:szCs w:val="28"/>
        </w:rPr>
        <w:t xml:space="preserve"> — </w:t>
      </w:r>
      <w:proofErr w:type="spellStart"/>
      <w:r w:rsidRPr="003C597B">
        <w:rPr>
          <w:rStyle w:val="6Exact"/>
          <w:rFonts w:ascii="Times New Roman" w:hAnsi="Times New Roman" w:cs="Times New Roman"/>
          <w:i/>
          <w:iCs/>
          <w:sz w:val="28"/>
          <w:szCs w:val="28"/>
        </w:rPr>
        <w:t>задневерхний</w:t>
      </w:r>
      <w:proofErr w:type="spellEnd"/>
      <w:r w:rsidRPr="003C597B">
        <w:rPr>
          <w:rStyle w:val="6Exact"/>
          <w:rFonts w:ascii="Times New Roman" w:hAnsi="Times New Roman" w:cs="Times New Roman"/>
          <w:i/>
          <w:iCs/>
          <w:sz w:val="28"/>
          <w:szCs w:val="28"/>
        </w:rPr>
        <w:t xml:space="preserve"> вывих; в</w:t>
      </w:r>
      <w:r w:rsidRPr="003C597B">
        <w:rPr>
          <w:rStyle w:val="6Exact0"/>
          <w:rFonts w:ascii="Times New Roman" w:hAnsi="Times New Roman" w:cs="Times New Roman"/>
          <w:sz w:val="28"/>
          <w:szCs w:val="28"/>
        </w:rPr>
        <w:t xml:space="preserve"> — </w:t>
      </w:r>
      <w:proofErr w:type="spellStart"/>
      <w:r w:rsidRPr="003C597B">
        <w:rPr>
          <w:rStyle w:val="6Exact"/>
          <w:rFonts w:ascii="Times New Roman" w:hAnsi="Times New Roman" w:cs="Times New Roman"/>
          <w:i/>
          <w:iCs/>
          <w:sz w:val="28"/>
          <w:szCs w:val="28"/>
        </w:rPr>
        <w:t>передневерхний</w:t>
      </w:r>
      <w:proofErr w:type="spellEnd"/>
      <w:r w:rsidRPr="003C597B">
        <w:rPr>
          <w:rStyle w:val="6Exact"/>
          <w:rFonts w:ascii="Times New Roman" w:hAnsi="Times New Roman" w:cs="Times New Roman"/>
          <w:i/>
          <w:iCs/>
          <w:sz w:val="28"/>
          <w:szCs w:val="28"/>
        </w:rPr>
        <w:t xml:space="preserve"> вывих; б</w:t>
      </w:r>
      <w:r w:rsidRPr="003C597B">
        <w:rPr>
          <w:rStyle w:val="6Exact0"/>
          <w:rFonts w:ascii="Times New Roman" w:hAnsi="Times New Roman" w:cs="Times New Roman"/>
          <w:sz w:val="28"/>
          <w:szCs w:val="28"/>
        </w:rPr>
        <w:t xml:space="preserve"> — </w:t>
      </w:r>
      <w:r w:rsidRPr="003C597B">
        <w:rPr>
          <w:rStyle w:val="6Exact"/>
          <w:rFonts w:ascii="Times New Roman" w:hAnsi="Times New Roman" w:cs="Times New Roman"/>
          <w:i/>
          <w:iCs/>
          <w:sz w:val="28"/>
          <w:szCs w:val="28"/>
        </w:rPr>
        <w:t>задненижний</w:t>
      </w:r>
    </w:p>
    <w:p w14:paraId="46503F7C" w14:textId="77777777" w:rsidR="003B474C" w:rsidRPr="003C597B" w:rsidRDefault="003B474C" w:rsidP="003B474C">
      <w:pPr>
        <w:pStyle w:val="62"/>
        <w:shd w:val="clear" w:color="auto" w:fill="auto"/>
        <w:spacing w:line="197" w:lineRule="exact"/>
        <w:jc w:val="center"/>
        <w:rPr>
          <w:rFonts w:ascii="Times New Roman" w:hAnsi="Times New Roman" w:cs="Times New Roman"/>
          <w:sz w:val="28"/>
          <w:szCs w:val="28"/>
        </w:rPr>
      </w:pPr>
      <w:r w:rsidRPr="003C597B">
        <w:rPr>
          <w:rStyle w:val="6Exact"/>
          <w:rFonts w:ascii="Times New Roman" w:hAnsi="Times New Roman" w:cs="Times New Roman"/>
          <w:i/>
          <w:iCs/>
          <w:sz w:val="28"/>
          <w:szCs w:val="28"/>
        </w:rPr>
        <w:t>вывих</w:t>
      </w:r>
    </w:p>
    <w:p w14:paraId="0FA053F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4C2BF85" w14:textId="77777777" w:rsidR="003B474C" w:rsidRPr="003C597B" w:rsidRDefault="003B474C" w:rsidP="003B474C">
      <w:pPr>
        <w:pStyle w:val="20"/>
        <w:numPr>
          <w:ilvl w:val="0"/>
          <w:numId w:val="20"/>
        </w:numPr>
        <w:shd w:val="clear" w:color="auto" w:fill="auto"/>
        <w:tabs>
          <w:tab w:val="left" w:pos="595"/>
        </w:tabs>
        <w:spacing w:line="259" w:lineRule="exact"/>
        <w:ind w:left="600" w:hanging="280"/>
        <w:rPr>
          <w:rFonts w:ascii="Times New Roman" w:hAnsi="Times New Roman" w:cs="Times New Roman"/>
          <w:b w:val="0"/>
          <w:i w:val="0"/>
        </w:rPr>
      </w:pPr>
      <w:r w:rsidRPr="003C597B">
        <w:rPr>
          <w:rFonts w:ascii="Times New Roman" w:hAnsi="Times New Roman" w:cs="Times New Roman"/>
          <w:b w:val="0"/>
          <w:i w:val="0"/>
        </w:rPr>
        <w:t>изменение очертания сустава по сравнению с таким же суставом на здоровой стороне;</w:t>
      </w:r>
    </w:p>
    <w:p w14:paraId="0E3A040C" w14:textId="77777777" w:rsidR="003B474C" w:rsidRPr="003C597B" w:rsidRDefault="003B474C" w:rsidP="003B474C">
      <w:pPr>
        <w:pStyle w:val="20"/>
        <w:numPr>
          <w:ilvl w:val="0"/>
          <w:numId w:val="20"/>
        </w:numPr>
        <w:shd w:val="clear" w:color="auto" w:fill="auto"/>
        <w:tabs>
          <w:tab w:val="left" w:pos="595"/>
        </w:tabs>
        <w:spacing w:line="259" w:lineRule="exact"/>
        <w:ind w:left="600" w:hanging="280"/>
        <w:rPr>
          <w:rFonts w:ascii="Times New Roman" w:hAnsi="Times New Roman" w:cs="Times New Roman"/>
          <w:b w:val="0"/>
          <w:i w:val="0"/>
        </w:rPr>
      </w:pPr>
      <w:r w:rsidRPr="003C597B">
        <w:rPr>
          <w:rFonts w:ascii="Times New Roman" w:hAnsi="Times New Roman" w:cs="Times New Roman"/>
          <w:b w:val="0"/>
          <w:i w:val="0"/>
        </w:rPr>
        <w:t>полная невозможность движений в поврежденном суставе и сильная боль;</w:t>
      </w:r>
    </w:p>
    <w:p w14:paraId="62B9F2B6" w14:textId="5928FB69" w:rsidR="003B474C" w:rsidRPr="003C597B" w:rsidRDefault="003B474C" w:rsidP="003B474C">
      <w:pPr>
        <w:pStyle w:val="20"/>
        <w:numPr>
          <w:ilvl w:val="0"/>
          <w:numId w:val="20"/>
        </w:numPr>
        <w:shd w:val="clear" w:color="auto" w:fill="auto"/>
        <w:tabs>
          <w:tab w:val="left" w:pos="595"/>
        </w:tabs>
        <w:spacing w:after="180" w:line="259" w:lineRule="exact"/>
        <w:ind w:left="600" w:hanging="280"/>
        <w:rPr>
          <w:rFonts w:ascii="Times New Roman" w:hAnsi="Times New Roman" w:cs="Times New Roman"/>
          <w:b w:val="0"/>
          <w:i w:val="0"/>
        </w:rPr>
      </w:pPr>
      <w:r w:rsidRPr="003C597B">
        <w:rPr>
          <w:rFonts w:ascii="Times New Roman" w:hAnsi="Times New Roman" w:cs="Times New Roman"/>
          <w:b w:val="0"/>
          <w:i w:val="0"/>
        </w:rPr>
        <w:t>вынужденное положение конечности в связи с сокращением мышц, например, при вывихе плеча больной держит руку согнутой в локтевом суставе и отведенной в сторону, а голову наклоняет к больному плечу, при некоторых вывихах в тазобедренном суставе нога поворачивается носком внутрь и т.д. (рис. 57).</w:t>
      </w:r>
    </w:p>
    <w:p w14:paraId="12A10C5B" w14:textId="02100904"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Первая помощь при вывихах заключается в наложении шины или повязок с целью фиксации конечности в том положении, которое наиболее удобно для пострадавшего (рис. 58).</w:t>
      </w:r>
    </w:p>
    <w:p w14:paraId="4763C98A" w14:textId="26EBFE1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rPr>
        <w:t>Однажды возникший вывих в том или ином суставе в последующем может повториться, т.е., образуется так называемый</w:t>
      </w:r>
    </w:p>
    <w:p w14:paraId="5A377BBD" w14:textId="527C1F32"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D92DBE0" w14:textId="7EC5AE42" w:rsidR="003B474C" w:rsidRPr="003C597B" w:rsidRDefault="002C3985"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r w:rsidRPr="003C597B">
        <w:rPr>
          <w:rFonts w:ascii="Times New Roman" w:hAnsi="Times New Roman" w:cs="Times New Roman"/>
          <w:noProof/>
        </w:rPr>
        <w:drawing>
          <wp:anchor distT="0" distB="0" distL="114300" distR="114300" simplePos="0" relativeHeight="251869184" behindDoc="0" locked="0" layoutInCell="1" allowOverlap="1" wp14:anchorId="3ECA68E5" wp14:editId="71EF58F6">
            <wp:simplePos x="0" y="0"/>
            <wp:positionH relativeFrom="margin">
              <wp:posOffset>415925</wp:posOffset>
            </wp:positionH>
            <wp:positionV relativeFrom="margin">
              <wp:posOffset>7215505</wp:posOffset>
            </wp:positionV>
            <wp:extent cx="2552700" cy="2670175"/>
            <wp:effectExtent l="0" t="0" r="0" b="0"/>
            <wp:wrapSquare wrapText="bothSides"/>
            <wp:docPr id="4" name="Рисунок 4" descr="C:\Users\Rodion\AppData\Local\Temp\FineReader12.00\media\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6" descr="C:\Users\Rodion\AppData\Local\Temp\FineReader12.00\media\image156.jpe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52700" cy="267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9EE87" w14:textId="61600330"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61075D3" w14:textId="255A292B"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085161E" w14:textId="2AECAA2F"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CAE370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282790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26A388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0070F85"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9EB4CE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2F2808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C3A8F5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D9AE36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A1414E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F71E9C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0237D84"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58</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Иммобилизация верхней конечности при вывихе ключицы</w:t>
      </w:r>
    </w:p>
    <w:p w14:paraId="1C93308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5BA9E50" w14:textId="77777777" w:rsidR="003B474C" w:rsidRPr="003C597B" w:rsidRDefault="003B474C" w:rsidP="003B474C">
      <w:pPr>
        <w:pStyle w:val="20"/>
        <w:shd w:val="clear" w:color="auto" w:fill="auto"/>
        <w:spacing w:before="475" w:line="274" w:lineRule="exact"/>
        <w:ind w:firstLine="0"/>
        <w:rPr>
          <w:rFonts w:ascii="Times New Roman" w:hAnsi="Times New Roman" w:cs="Times New Roman"/>
          <w:b w:val="0"/>
          <w:i w:val="0"/>
        </w:rPr>
      </w:pPr>
      <w:r w:rsidRPr="003C597B">
        <w:rPr>
          <w:rFonts w:ascii="Times New Roman" w:hAnsi="Times New Roman" w:cs="Times New Roman"/>
          <w:b w:val="0"/>
          <w:i w:val="0"/>
        </w:rPr>
        <w:t>привычный вывих. Такой вывих часто бывает в плечевом суставе и в суставах нижней челюсти.</w:t>
      </w:r>
    </w:p>
    <w:p w14:paraId="46345913" w14:textId="77777777" w:rsidR="00CA2C71" w:rsidRDefault="003B474C" w:rsidP="00CA2C71">
      <w:pPr>
        <w:pStyle w:val="20"/>
        <w:shd w:val="clear" w:color="auto" w:fill="auto"/>
        <w:spacing w:after="483" w:line="278" w:lineRule="exact"/>
        <w:ind w:firstLine="320"/>
        <w:rPr>
          <w:rFonts w:ascii="Times New Roman" w:hAnsi="Times New Roman" w:cs="Times New Roman"/>
          <w:b w:val="0"/>
          <w:i w:val="0"/>
        </w:rPr>
      </w:pPr>
      <w:r w:rsidRPr="003C597B">
        <w:rPr>
          <w:rFonts w:ascii="Times New Roman" w:hAnsi="Times New Roman" w:cs="Times New Roman"/>
          <w:b w:val="0"/>
          <w:i w:val="0"/>
        </w:rPr>
        <w:t>Недопустимо самостоятельно начинать вправлять вывих, сделать это может только врач.</w:t>
      </w:r>
      <w:bookmarkStart w:id="21" w:name="bookmark421"/>
    </w:p>
    <w:p w14:paraId="279D4887" w14:textId="79B5957A" w:rsidR="00CA2C71" w:rsidRPr="00CA2C71" w:rsidRDefault="00CA2C71" w:rsidP="00CA2C71">
      <w:pPr>
        <w:pStyle w:val="20"/>
        <w:shd w:val="clear" w:color="auto" w:fill="auto"/>
        <w:spacing w:after="483" w:line="278" w:lineRule="exact"/>
        <w:ind w:firstLine="320"/>
        <w:rPr>
          <w:rFonts w:ascii="Times New Roman" w:hAnsi="Times New Roman" w:cs="Times New Roman"/>
          <w:i w:val="0"/>
          <w:iCs w:val="0"/>
        </w:rPr>
      </w:pPr>
      <w:r w:rsidRPr="00CA2C71">
        <w:rPr>
          <w:rFonts w:ascii="Times New Roman" w:hAnsi="Times New Roman" w:cs="Times New Roman"/>
          <w:i w:val="0"/>
          <w:iCs w:val="0"/>
          <w:color w:val="000000"/>
        </w:rPr>
        <w:t xml:space="preserve">Вопрос 3. </w:t>
      </w:r>
      <w:r w:rsidRPr="00CA2C71">
        <w:rPr>
          <w:rFonts w:ascii="Times New Roman" w:hAnsi="Times New Roman" w:cs="Times New Roman"/>
          <w:i w:val="0"/>
          <w:iCs w:val="0"/>
          <w:color w:val="000000"/>
        </w:rPr>
        <w:t>Первая помощь при химических и термических ожогах.</w:t>
      </w:r>
    </w:p>
    <w:p w14:paraId="1B5059A7" w14:textId="670E3893" w:rsidR="003B474C" w:rsidRPr="003C597B" w:rsidRDefault="003B474C" w:rsidP="003B474C">
      <w:pPr>
        <w:pStyle w:val="60"/>
        <w:keepNext/>
        <w:keepLines/>
        <w:shd w:val="clear" w:color="auto" w:fill="auto"/>
        <w:spacing w:before="0" w:after="221" w:line="200" w:lineRule="exact"/>
        <w:ind w:firstLine="0"/>
        <w:jc w:val="center"/>
        <w:rPr>
          <w:rFonts w:ascii="Times New Roman" w:hAnsi="Times New Roman" w:cs="Times New Roman"/>
          <w:b w:val="0"/>
          <w:sz w:val="28"/>
          <w:szCs w:val="28"/>
        </w:rPr>
      </w:pPr>
      <w:r w:rsidRPr="003C597B">
        <w:rPr>
          <w:rFonts w:ascii="Times New Roman" w:hAnsi="Times New Roman" w:cs="Times New Roman"/>
          <w:b w:val="0"/>
          <w:sz w:val="28"/>
          <w:szCs w:val="28"/>
        </w:rPr>
        <w:t>ПЕРВАЯ ПОМОЩЬ ПРИ ОЖОГАХ</w:t>
      </w:r>
      <w:bookmarkEnd w:id="21"/>
    </w:p>
    <w:p w14:paraId="748C1DAD"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11pt"/>
          <w:rFonts w:ascii="Times New Roman" w:hAnsi="Times New Roman" w:cs="Times New Roman"/>
          <w:i/>
          <w:sz w:val="28"/>
          <w:szCs w:val="28"/>
        </w:rPr>
        <w:t xml:space="preserve">Ожог </w:t>
      </w:r>
      <w:r w:rsidRPr="003C597B">
        <w:rPr>
          <w:rFonts w:ascii="Times New Roman" w:hAnsi="Times New Roman" w:cs="Times New Roman"/>
          <w:b w:val="0"/>
          <w:i w:val="0"/>
        </w:rPr>
        <w:t>— повреждение тканей организма, вызванное действием высокой температуры или действием некоторых химических веществ (щелочей, кислот, солей тяжелых металлов и др.).</w:t>
      </w:r>
    </w:p>
    <w:p w14:paraId="3E5B7706"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11pt"/>
          <w:rFonts w:ascii="Times New Roman" w:hAnsi="Times New Roman" w:cs="Times New Roman"/>
          <w:i/>
          <w:sz w:val="28"/>
          <w:szCs w:val="28"/>
        </w:rPr>
        <w:t xml:space="preserve">Электрический ожог </w:t>
      </w:r>
      <w:r w:rsidRPr="003C597B">
        <w:rPr>
          <w:rFonts w:ascii="Times New Roman" w:hAnsi="Times New Roman" w:cs="Times New Roman"/>
          <w:b w:val="0"/>
          <w:i w:val="0"/>
        </w:rPr>
        <w:t>— возникает в результате воздействия электрического тока или молнии на тело человека.</w:t>
      </w:r>
    </w:p>
    <w:p w14:paraId="55F200B6"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11pt"/>
          <w:rFonts w:ascii="Times New Roman" w:hAnsi="Times New Roman" w:cs="Times New Roman"/>
          <w:i/>
          <w:sz w:val="28"/>
          <w:szCs w:val="28"/>
        </w:rPr>
        <w:t xml:space="preserve">Химический ожог </w:t>
      </w:r>
      <w:r w:rsidRPr="003C597B">
        <w:rPr>
          <w:rFonts w:ascii="Times New Roman" w:hAnsi="Times New Roman" w:cs="Times New Roman"/>
          <w:b w:val="0"/>
          <w:i w:val="0"/>
        </w:rPr>
        <w:t>— возникает в результате контакта кожи с агрессивными химическими веществами — кислоты, щелочи и т.д.</w:t>
      </w:r>
    </w:p>
    <w:p w14:paraId="401236A9" w14:textId="77777777"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Style w:val="211pt"/>
          <w:rFonts w:ascii="Times New Roman" w:hAnsi="Times New Roman" w:cs="Times New Roman"/>
          <w:i/>
          <w:sz w:val="28"/>
          <w:szCs w:val="28"/>
        </w:rPr>
        <w:t xml:space="preserve">Термический ожог </w:t>
      </w:r>
      <w:r w:rsidRPr="003C597B">
        <w:rPr>
          <w:rFonts w:ascii="Times New Roman" w:hAnsi="Times New Roman" w:cs="Times New Roman"/>
          <w:b w:val="0"/>
          <w:i w:val="0"/>
        </w:rPr>
        <w:t>— повреждения возникают в результате непосредственного воздействия на тело высокой температуры — открытое пламя, нагретые жидкости, пар, раскаленный металл.</w:t>
      </w:r>
    </w:p>
    <w:p w14:paraId="15C7C47E" w14:textId="77777777" w:rsidR="003B474C" w:rsidRPr="003C597B" w:rsidRDefault="003B474C" w:rsidP="003B474C">
      <w:pPr>
        <w:pStyle w:val="20"/>
        <w:shd w:val="clear" w:color="auto" w:fill="auto"/>
        <w:spacing w:line="254" w:lineRule="exact"/>
        <w:ind w:firstLine="320"/>
        <w:rPr>
          <w:rFonts w:ascii="Times New Roman" w:hAnsi="Times New Roman" w:cs="Times New Roman"/>
          <w:b w:val="0"/>
          <w:i w:val="0"/>
        </w:rPr>
      </w:pPr>
      <w:r w:rsidRPr="003C597B">
        <w:rPr>
          <w:rFonts w:ascii="Times New Roman" w:hAnsi="Times New Roman" w:cs="Times New Roman"/>
          <w:b w:val="0"/>
          <w:i w:val="0"/>
        </w:rPr>
        <w:t>Различают 4 степени ожога (рис. 59):</w:t>
      </w:r>
    </w:p>
    <w:p w14:paraId="2BC9DA1C" w14:textId="127022E7" w:rsidR="003B474C" w:rsidRPr="003C597B" w:rsidRDefault="003B474C" w:rsidP="003B474C">
      <w:pPr>
        <w:pStyle w:val="20"/>
        <w:numPr>
          <w:ilvl w:val="0"/>
          <w:numId w:val="21"/>
        </w:numPr>
        <w:shd w:val="clear" w:color="auto" w:fill="auto"/>
        <w:tabs>
          <w:tab w:val="left" w:pos="499"/>
        </w:tabs>
        <w:spacing w:line="254" w:lineRule="exact"/>
        <w:ind w:firstLine="320"/>
        <w:rPr>
          <w:rFonts w:ascii="Times New Roman" w:hAnsi="Times New Roman" w:cs="Times New Roman"/>
        </w:rPr>
      </w:pPr>
      <w:r w:rsidRPr="003C597B">
        <w:rPr>
          <w:rStyle w:val="24"/>
          <w:rFonts w:ascii="Times New Roman" w:hAnsi="Times New Roman" w:cs="Times New Roman"/>
          <w:i/>
          <w:sz w:val="28"/>
          <w:szCs w:val="28"/>
        </w:rPr>
        <w:t xml:space="preserve">степень. </w:t>
      </w:r>
      <w:r w:rsidRPr="003C597B">
        <w:rPr>
          <w:rFonts w:ascii="Times New Roman" w:hAnsi="Times New Roman" w:cs="Times New Roman"/>
          <w:b w:val="0"/>
          <w:i w:val="0"/>
        </w:rPr>
        <w:t>Такой ожог затрагивает внешний слой кожи (эпидермис). Признаками ожога первой степени является покраснение кожи за счет расширения кровеносных сосудов, ее отек и болезненность. Кожа становится чувствительной к внешним воздействиям.</w:t>
      </w:r>
    </w:p>
    <w:p w14:paraId="79C130D2" w14:textId="58D76950" w:rsidR="003B474C" w:rsidRPr="003C597B" w:rsidRDefault="003B474C" w:rsidP="003B474C">
      <w:pPr>
        <w:pStyle w:val="20"/>
        <w:numPr>
          <w:ilvl w:val="0"/>
          <w:numId w:val="21"/>
        </w:numPr>
        <w:shd w:val="clear" w:color="auto" w:fill="auto"/>
        <w:tabs>
          <w:tab w:val="left" w:pos="514"/>
        </w:tabs>
        <w:spacing w:line="259" w:lineRule="exact"/>
        <w:ind w:firstLine="320"/>
        <w:rPr>
          <w:rFonts w:ascii="Times New Roman" w:hAnsi="Times New Roman" w:cs="Times New Roman"/>
          <w:b w:val="0"/>
          <w:i w:val="0"/>
        </w:rPr>
      </w:pPr>
      <w:r w:rsidRPr="003C597B">
        <w:rPr>
          <w:rStyle w:val="24"/>
          <w:rFonts w:ascii="Times New Roman" w:hAnsi="Times New Roman" w:cs="Times New Roman"/>
          <w:sz w:val="28"/>
          <w:szCs w:val="28"/>
        </w:rPr>
        <w:t>степень</w:t>
      </w:r>
      <w:r w:rsidRPr="003C597B">
        <w:rPr>
          <w:rStyle w:val="24"/>
          <w:rFonts w:ascii="Times New Roman" w:hAnsi="Times New Roman" w:cs="Times New Roman"/>
          <w:b w:val="0"/>
          <w:i/>
          <w:sz w:val="28"/>
          <w:szCs w:val="28"/>
        </w:rPr>
        <w:t xml:space="preserve">. </w:t>
      </w:r>
      <w:r w:rsidRPr="003C597B">
        <w:rPr>
          <w:rFonts w:ascii="Times New Roman" w:hAnsi="Times New Roman" w:cs="Times New Roman"/>
          <w:b w:val="0"/>
          <w:i w:val="0"/>
        </w:rPr>
        <w:t>Такие ожоги доходят до внутреннего слоя кожи. Их характеризуют пузыри, заполненные прозрачной желтоватой жидкостью, отек, интенсивное покраснение кожи, сильная боль.</w:t>
      </w:r>
    </w:p>
    <w:p w14:paraId="037AE187" w14:textId="1230C4AD" w:rsidR="003B474C" w:rsidRPr="003C597B" w:rsidRDefault="00CA2C71" w:rsidP="003B474C">
      <w:pPr>
        <w:pStyle w:val="20"/>
        <w:numPr>
          <w:ilvl w:val="0"/>
          <w:numId w:val="21"/>
        </w:numPr>
        <w:shd w:val="clear" w:color="auto" w:fill="auto"/>
        <w:tabs>
          <w:tab w:val="left" w:pos="567"/>
        </w:tabs>
        <w:spacing w:after="428" w:line="259" w:lineRule="exact"/>
        <w:ind w:firstLine="320"/>
        <w:rPr>
          <w:rFonts w:ascii="Times New Roman" w:hAnsi="Times New Roman" w:cs="Times New Roman"/>
          <w:b w:val="0"/>
          <w:i w:val="0"/>
        </w:rPr>
      </w:pPr>
      <w:r w:rsidRPr="003C597B">
        <w:rPr>
          <w:rFonts w:ascii="Times New Roman" w:hAnsi="Times New Roman" w:cs="Times New Roman"/>
          <w:noProof/>
        </w:rPr>
        <w:drawing>
          <wp:anchor distT="0" distB="0" distL="114300" distR="114300" simplePos="0" relativeHeight="251656704" behindDoc="0" locked="0" layoutInCell="1" allowOverlap="1" wp14:anchorId="5062DEC6" wp14:editId="217C66E5">
            <wp:simplePos x="0" y="0"/>
            <wp:positionH relativeFrom="margin">
              <wp:posOffset>241300</wp:posOffset>
            </wp:positionH>
            <wp:positionV relativeFrom="margin">
              <wp:posOffset>6840855</wp:posOffset>
            </wp:positionV>
            <wp:extent cx="3072130" cy="3730625"/>
            <wp:effectExtent l="0" t="0" r="0" b="0"/>
            <wp:wrapSquare wrapText="bothSides"/>
            <wp:docPr id="3" name="Рисунок 3" descr="C:\Users\Rodion\AppData\Local\Temp\FineReader12.00\media\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descr="C:\Users\Rodion\AppData\Local\Temp\FineReader12.00\media\image157.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72130" cy="373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3B474C" w:rsidRPr="003C597B">
        <w:rPr>
          <w:rStyle w:val="24"/>
          <w:rFonts w:ascii="Times New Roman" w:hAnsi="Times New Roman" w:cs="Times New Roman"/>
          <w:b w:val="0"/>
          <w:i/>
          <w:sz w:val="28"/>
          <w:szCs w:val="28"/>
        </w:rPr>
        <w:t xml:space="preserve">степень. </w:t>
      </w:r>
      <w:r w:rsidR="003B474C" w:rsidRPr="003C597B">
        <w:rPr>
          <w:rFonts w:ascii="Times New Roman" w:hAnsi="Times New Roman" w:cs="Times New Roman"/>
          <w:b w:val="0"/>
          <w:i w:val="0"/>
        </w:rPr>
        <w:t>Отличается от второй степени наличием напряженных больших пузырей с кровянистым содержимым, кожа при этом выглядит обугленной или жемчужно-серой, при надавливании не белеет, потому что это мертвая зона. Пострадавший не ощущает боли из-за повреждения или гибели нервных окончаний.</w:t>
      </w:r>
    </w:p>
    <w:p w14:paraId="1C2AA7A0" w14:textId="4CEF44D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B6D65B7" w14:textId="766D0E8E"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EE3E6F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82132A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CA11A1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B72D3F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F3BD03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4AF2A64"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EFA0D7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9E2EDCA"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1C91F5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BC45F5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397F5FA" w14:textId="77777777" w:rsidR="003B474C" w:rsidRPr="003C597B" w:rsidRDefault="003B474C" w:rsidP="00CA2C71">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57C4764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6FB32D4"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Рис. 59</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Ожоги 1, 2, 3 и 4 степени</w:t>
      </w:r>
    </w:p>
    <w:p w14:paraId="0DD9B41A" w14:textId="77777777" w:rsidR="003B474C" w:rsidRPr="003C597B" w:rsidRDefault="003B474C" w:rsidP="003B474C">
      <w:pPr>
        <w:pStyle w:val="20"/>
        <w:shd w:val="clear" w:color="auto" w:fill="auto"/>
        <w:spacing w:line="278" w:lineRule="exact"/>
        <w:ind w:firstLine="0"/>
        <w:rPr>
          <w:rFonts w:ascii="Times New Roman" w:hAnsi="Times New Roman" w:cs="Times New Roman"/>
          <w:b w:val="0"/>
          <w:i w:val="0"/>
        </w:rPr>
      </w:pPr>
    </w:p>
    <w:p w14:paraId="73DF0F0D" w14:textId="77777777" w:rsidR="003B474C" w:rsidRPr="003C597B" w:rsidRDefault="003B474C" w:rsidP="003B474C">
      <w:pPr>
        <w:pStyle w:val="20"/>
        <w:numPr>
          <w:ilvl w:val="0"/>
          <w:numId w:val="23"/>
        </w:numPr>
        <w:shd w:val="clear" w:color="auto" w:fill="auto"/>
        <w:tabs>
          <w:tab w:val="left" w:pos="651"/>
        </w:tabs>
        <w:spacing w:after="728" w:line="259" w:lineRule="exact"/>
        <w:rPr>
          <w:rFonts w:ascii="Times New Roman" w:hAnsi="Times New Roman" w:cs="Times New Roman"/>
          <w:b w:val="0"/>
          <w:i w:val="0"/>
        </w:rPr>
      </w:pPr>
      <w:r w:rsidRPr="003C597B">
        <w:rPr>
          <w:rStyle w:val="24"/>
          <w:rFonts w:ascii="Times New Roman" w:hAnsi="Times New Roman" w:cs="Times New Roman"/>
          <w:i/>
          <w:sz w:val="28"/>
          <w:szCs w:val="28"/>
        </w:rPr>
        <w:t xml:space="preserve">степень. </w:t>
      </w:r>
      <w:r w:rsidRPr="003C597B">
        <w:rPr>
          <w:rFonts w:ascii="Times New Roman" w:hAnsi="Times New Roman" w:cs="Times New Roman"/>
          <w:b w:val="0"/>
          <w:i w:val="0"/>
        </w:rPr>
        <w:t>Сопровождается обугливанием мягких тканей на большую глубину вплоть до костей, происходит поражение мышц, сухожилий, суставов, костей. Самый тяжелый ожог, зачастую после заживления требуется пересадка кожи.</w:t>
      </w:r>
    </w:p>
    <w:p w14:paraId="4F515C1C" w14:textId="77777777" w:rsidR="003B474C" w:rsidRPr="003C597B" w:rsidRDefault="003B474C" w:rsidP="003B474C">
      <w:pPr>
        <w:pStyle w:val="630"/>
        <w:keepNext/>
        <w:keepLines/>
        <w:shd w:val="clear" w:color="auto" w:fill="auto"/>
        <w:spacing w:before="0" w:line="254" w:lineRule="exact"/>
        <w:ind w:left="142" w:firstLine="0"/>
        <w:jc w:val="center"/>
        <w:rPr>
          <w:rFonts w:ascii="Times New Roman" w:hAnsi="Times New Roman" w:cs="Times New Roman"/>
          <w:b w:val="0"/>
          <w:sz w:val="28"/>
          <w:szCs w:val="28"/>
        </w:rPr>
      </w:pPr>
      <w:bookmarkStart w:id="22" w:name="bookmark422"/>
      <w:r w:rsidRPr="003C597B">
        <w:rPr>
          <w:rFonts w:ascii="Times New Roman" w:hAnsi="Times New Roman" w:cs="Times New Roman"/>
          <w:b w:val="0"/>
          <w:sz w:val="28"/>
          <w:szCs w:val="28"/>
        </w:rPr>
        <w:t>Способы ориентировочного определения площади поверхности ожогов:</w:t>
      </w:r>
      <w:bookmarkEnd w:id="22"/>
    </w:p>
    <w:p w14:paraId="7F4777B5" w14:textId="77777777" w:rsidR="003B474C" w:rsidRPr="003C597B" w:rsidRDefault="003B474C" w:rsidP="003B474C">
      <w:pPr>
        <w:pStyle w:val="20"/>
        <w:shd w:val="clear" w:color="auto" w:fill="auto"/>
        <w:spacing w:line="254" w:lineRule="exact"/>
        <w:ind w:left="142" w:firstLine="0"/>
        <w:rPr>
          <w:rStyle w:val="211pt"/>
          <w:rFonts w:ascii="Times New Roman" w:hAnsi="Times New Roman" w:cs="Times New Roman"/>
          <w:i/>
          <w:sz w:val="28"/>
          <w:szCs w:val="28"/>
        </w:rPr>
      </w:pPr>
    </w:p>
    <w:p w14:paraId="73C85D47" w14:textId="77777777" w:rsidR="003B474C" w:rsidRPr="003C597B" w:rsidRDefault="003B474C" w:rsidP="003B474C">
      <w:pPr>
        <w:pStyle w:val="20"/>
        <w:shd w:val="clear" w:color="auto" w:fill="auto"/>
        <w:spacing w:line="254" w:lineRule="exact"/>
        <w:ind w:left="142" w:firstLine="566"/>
        <w:rPr>
          <w:rFonts w:ascii="Times New Roman" w:hAnsi="Times New Roman" w:cs="Times New Roman"/>
          <w:b w:val="0"/>
          <w:i w:val="0"/>
        </w:rPr>
      </w:pPr>
      <w:r w:rsidRPr="003C597B">
        <w:rPr>
          <w:rStyle w:val="211pt"/>
          <w:rFonts w:ascii="Times New Roman" w:hAnsi="Times New Roman" w:cs="Times New Roman"/>
          <w:i/>
          <w:sz w:val="28"/>
          <w:szCs w:val="28"/>
        </w:rPr>
        <w:t xml:space="preserve">Первый способ. </w:t>
      </w:r>
      <w:r w:rsidRPr="003C597B">
        <w:rPr>
          <w:rFonts w:ascii="Times New Roman" w:hAnsi="Times New Roman" w:cs="Times New Roman"/>
          <w:b w:val="0"/>
          <w:i w:val="0"/>
        </w:rPr>
        <w:t xml:space="preserve">В основе лежит измерение с помощью ладони, площадь которой приблизительно равна </w:t>
      </w:r>
      <w:r w:rsidRPr="003C597B">
        <w:rPr>
          <w:rStyle w:val="2105pt0pt"/>
          <w:rFonts w:ascii="Times New Roman" w:hAnsi="Times New Roman" w:cs="Times New Roman"/>
          <w:sz w:val="28"/>
          <w:szCs w:val="28"/>
        </w:rPr>
        <w:t>1%</w:t>
      </w:r>
      <w:r w:rsidRPr="003C597B">
        <w:rPr>
          <w:rFonts w:ascii="Times New Roman" w:hAnsi="Times New Roman" w:cs="Times New Roman"/>
          <w:b w:val="0"/>
          <w:i w:val="0"/>
        </w:rPr>
        <w:t xml:space="preserve"> поверхности тела человека. При обширных ожогах проще определить площадь непораженных участков, а затем вычесть полученное число из 100.</w:t>
      </w:r>
    </w:p>
    <w:p w14:paraId="68AF56D0" w14:textId="77777777" w:rsidR="003B474C" w:rsidRPr="003C597B" w:rsidRDefault="003B474C" w:rsidP="003B474C">
      <w:pPr>
        <w:pStyle w:val="20"/>
        <w:shd w:val="clear" w:color="auto" w:fill="auto"/>
        <w:spacing w:after="224" w:line="254" w:lineRule="exact"/>
        <w:ind w:left="142" w:firstLine="0"/>
        <w:rPr>
          <w:rFonts w:ascii="Times New Roman" w:hAnsi="Times New Roman" w:cs="Times New Roman"/>
          <w:b w:val="0"/>
          <w:i w:val="0"/>
        </w:rPr>
      </w:pPr>
      <w:r w:rsidRPr="003C597B">
        <w:rPr>
          <w:rStyle w:val="211pt"/>
          <w:rFonts w:ascii="Times New Roman" w:hAnsi="Times New Roman" w:cs="Times New Roman"/>
          <w:i/>
          <w:sz w:val="28"/>
          <w:szCs w:val="28"/>
        </w:rPr>
        <w:t xml:space="preserve">Второй способ. </w:t>
      </w:r>
      <w:r w:rsidRPr="003C597B">
        <w:rPr>
          <w:rFonts w:ascii="Times New Roman" w:hAnsi="Times New Roman" w:cs="Times New Roman"/>
          <w:b w:val="0"/>
          <w:i w:val="0"/>
        </w:rPr>
        <w:t xml:space="preserve">«Правило девяток» — когда каждой части тела взрослого человека приписывается определенная доля (в процентах) всей поверхности тела </w:t>
      </w:r>
    </w:p>
    <w:p w14:paraId="29A26AAA" w14:textId="77777777" w:rsidR="003B474C" w:rsidRPr="003C597B" w:rsidRDefault="003B474C" w:rsidP="003B474C">
      <w:pPr>
        <w:pStyle w:val="50"/>
        <w:keepNext/>
        <w:keepLines/>
        <w:shd w:val="clear" w:color="auto" w:fill="auto"/>
        <w:spacing w:after="27" w:line="200" w:lineRule="exact"/>
        <w:ind w:left="142" w:firstLine="0"/>
        <w:rPr>
          <w:rFonts w:ascii="Times New Roman" w:hAnsi="Times New Roman" w:cs="Times New Roman"/>
          <w:b w:val="0"/>
          <w:sz w:val="28"/>
          <w:szCs w:val="28"/>
        </w:rPr>
      </w:pPr>
      <w:bookmarkStart w:id="23" w:name="bookmark423"/>
      <w:r w:rsidRPr="003C597B">
        <w:rPr>
          <w:rFonts w:ascii="Times New Roman" w:hAnsi="Times New Roman" w:cs="Times New Roman"/>
          <w:b w:val="0"/>
          <w:sz w:val="28"/>
          <w:szCs w:val="28"/>
        </w:rPr>
        <w:t>Термический ожог</w:t>
      </w:r>
      <w:bookmarkEnd w:id="23"/>
    </w:p>
    <w:p w14:paraId="56E2D452" w14:textId="77777777" w:rsidR="003B474C" w:rsidRPr="003C597B" w:rsidRDefault="003B474C" w:rsidP="003B474C">
      <w:pPr>
        <w:pStyle w:val="20"/>
        <w:shd w:val="clear" w:color="auto" w:fill="auto"/>
        <w:spacing w:line="259" w:lineRule="exact"/>
        <w:ind w:left="142" w:firstLine="566"/>
        <w:rPr>
          <w:rFonts w:ascii="Times New Roman" w:hAnsi="Times New Roman" w:cs="Times New Roman"/>
          <w:b w:val="0"/>
          <w:i w:val="0"/>
        </w:rPr>
      </w:pPr>
      <w:r w:rsidRPr="003C597B">
        <w:rPr>
          <w:rFonts w:ascii="Times New Roman" w:hAnsi="Times New Roman" w:cs="Times New Roman"/>
          <w:b w:val="0"/>
          <w:i w:val="0"/>
        </w:rPr>
        <w:t>Характер и глубина повреждения тканей при ожоге зависят от сочетания температуры термического фактора и длительности его воздействия.</w:t>
      </w:r>
    </w:p>
    <w:p w14:paraId="56F84274" w14:textId="77777777" w:rsidR="003B474C" w:rsidRPr="003C597B" w:rsidRDefault="003B474C" w:rsidP="003B474C">
      <w:pPr>
        <w:pStyle w:val="20"/>
        <w:shd w:val="clear" w:color="auto" w:fill="auto"/>
        <w:spacing w:line="259" w:lineRule="exact"/>
        <w:ind w:left="142" w:firstLine="566"/>
        <w:rPr>
          <w:rFonts w:ascii="Times New Roman" w:hAnsi="Times New Roman" w:cs="Times New Roman"/>
          <w:b w:val="0"/>
          <w:i w:val="0"/>
        </w:rPr>
      </w:pPr>
      <w:r w:rsidRPr="003C597B">
        <w:rPr>
          <w:rFonts w:ascii="Times New Roman" w:hAnsi="Times New Roman" w:cs="Times New Roman"/>
          <w:b w:val="0"/>
          <w:i w:val="0"/>
        </w:rPr>
        <w:t>Менее горячий агент при длительном воздействии может привести к более глубокому и обширному ожогу, чем более горячий, но действующий кратковременно. Нужно помнить также, что действие ожогового агента продолжается даже после его фактического устранения.</w:t>
      </w:r>
    </w:p>
    <w:p w14:paraId="0D1A2EDD" w14:textId="77777777" w:rsidR="003B474C" w:rsidRPr="003C597B" w:rsidRDefault="003B474C" w:rsidP="003B474C">
      <w:pPr>
        <w:pStyle w:val="20"/>
        <w:shd w:val="clear" w:color="auto" w:fill="auto"/>
        <w:spacing w:line="259" w:lineRule="exact"/>
        <w:ind w:left="142" w:firstLine="566"/>
        <w:rPr>
          <w:rFonts w:ascii="Times New Roman" w:hAnsi="Times New Roman" w:cs="Times New Roman"/>
          <w:b w:val="0"/>
          <w:i w:val="0"/>
        </w:rPr>
      </w:pPr>
      <w:r w:rsidRPr="003C597B">
        <w:rPr>
          <w:rFonts w:ascii="Times New Roman" w:hAnsi="Times New Roman" w:cs="Times New Roman"/>
          <w:b w:val="0"/>
          <w:i w:val="0"/>
        </w:rPr>
        <w:t>Ожоги лица, верхних дыхательных путей значительно ухудшают состояние человека. Условно ожог дыхательных путей приравнивают к 10% поверхности тела.</w:t>
      </w:r>
    </w:p>
    <w:p w14:paraId="40849C24" w14:textId="77777777" w:rsidR="003B474C" w:rsidRPr="003C597B" w:rsidRDefault="003B474C" w:rsidP="003B474C">
      <w:pPr>
        <w:pStyle w:val="20"/>
        <w:shd w:val="clear" w:color="auto" w:fill="auto"/>
        <w:spacing w:line="259" w:lineRule="exact"/>
        <w:ind w:left="142" w:firstLine="566"/>
        <w:rPr>
          <w:rFonts w:ascii="Times New Roman" w:hAnsi="Times New Roman" w:cs="Times New Roman"/>
          <w:b w:val="0"/>
          <w:i w:val="0"/>
        </w:rPr>
      </w:pPr>
      <w:r w:rsidRPr="003C597B">
        <w:rPr>
          <w:rFonts w:ascii="Times New Roman" w:hAnsi="Times New Roman" w:cs="Times New Roman"/>
          <w:b w:val="0"/>
          <w:i w:val="0"/>
        </w:rPr>
        <w:t>При оценке состояния пострадавшего необходимо обращать внимание на поведение и положение пострадавшего. При поверхностных ожогах пострадавших мучает сильная боль, они возбуждены, мечутся. При обширных глубоких ожогах пострадавшие обычно более спокойны, жалуются на жажду и озноб.</w:t>
      </w:r>
    </w:p>
    <w:p w14:paraId="3A66F256" w14:textId="77777777" w:rsidR="003B474C" w:rsidRPr="003C597B" w:rsidRDefault="003B474C" w:rsidP="003B474C">
      <w:pPr>
        <w:pStyle w:val="20"/>
        <w:shd w:val="clear" w:color="auto" w:fill="auto"/>
        <w:spacing w:line="259" w:lineRule="exact"/>
        <w:ind w:left="142" w:firstLine="566"/>
        <w:rPr>
          <w:rFonts w:ascii="Times New Roman" w:hAnsi="Times New Roman" w:cs="Times New Roman"/>
          <w:b w:val="0"/>
          <w:i w:val="0"/>
        </w:rPr>
      </w:pPr>
      <w:r w:rsidRPr="003C597B">
        <w:rPr>
          <w:rFonts w:ascii="Times New Roman" w:hAnsi="Times New Roman" w:cs="Times New Roman"/>
          <w:b w:val="0"/>
          <w:i w:val="0"/>
        </w:rPr>
        <w:t>При термических ожогах на месте происшествия необходимо немедленно прекратить действие высокотемпературного поражающего фактора, дыма и токсических продуктов горения. Если не удается сбросить горящую одежду, необходимо погасить пламя, плотно накрыв горящий участок одеялом или одеждой.</w:t>
      </w:r>
    </w:p>
    <w:p w14:paraId="1A6B9E3E" w14:textId="77777777" w:rsidR="003B474C" w:rsidRPr="003C597B" w:rsidRDefault="003B474C" w:rsidP="003B474C">
      <w:pPr>
        <w:pStyle w:val="20"/>
        <w:shd w:val="clear" w:color="auto" w:fill="auto"/>
        <w:spacing w:line="259" w:lineRule="exact"/>
        <w:ind w:left="142" w:firstLine="566"/>
        <w:rPr>
          <w:rFonts w:ascii="Times New Roman" w:hAnsi="Times New Roman" w:cs="Times New Roman"/>
          <w:b w:val="0"/>
          <w:i w:val="0"/>
        </w:rPr>
      </w:pPr>
      <w:r w:rsidRPr="003C597B">
        <w:rPr>
          <w:rFonts w:ascii="Times New Roman" w:hAnsi="Times New Roman" w:cs="Times New Roman"/>
          <w:b w:val="0"/>
          <w:i w:val="0"/>
        </w:rPr>
        <w:t>На ожоговые раны необходимо наложить сухие стерильные ватно-марлевые повязки. При их отсутствии можно использовать любую чистую ткань.</w:t>
      </w:r>
    </w:p>
    <w:p w14:paraId="2DA27190" w14:textId="77777777" w:rsidR="003B474C" w:rsidRPr="003C597B" w:rsidRDefault="003B474C" w:rsidP="003B474C">
      <w:pPr>
        <w:pStyle w:val="20"/>
        <w:shd w:val="clear" w:color="auto" w:fill="auto"/>
        <w:spacing w:line="259" w:lineRule="exact"/>
        <w:ind w:left="142" w:firstLine="566"/>
        <w:rPr>
          <w:rFonts w:ascii="Times New Roman" w:hAnsi="Times New Roman" w:cs="Times New Roman"/>
          <w:b w:val="0"/>
          <w:i w:val="0"/>
        </w:rPr>
      </w:pPr>
      <w:r w:rsidRPr="003C597B">
        <w:rPr>
          <w:rFonts w:ascii="Times New Roman" w:hAnsi="Times New Roman" w:cs="Times New Roman"/>
          <w:b w:val="0"/>
          <w:i w:val="0"/>
        </w:rPr>
        <w:t>Пострадавшего нужно уложить в такое положение, при котором боль причиняет меньше всего страданий, для предотвращения развития болевого шока необходимо дать обезболиваю</w:t>
      </w:r>
      <w:r w:rsidRPr="003C597B">
        <w:rPr>
          <w:rFonts w:ascii="Times New Roman" w:hAnsi="Times New Roman" w:cs="Times New Roman"/>
          <w:b w:val="0"/>
          <w:i w:val="0"/>
        </w:rPr>
        <w:softHyphen/>
        <w:t>щие средства, полезно обильное питье.</w:t>
      </w:r>
    </w:p>
    <w:p w14:paraId="4BEB6E43" w14:textId="77777777" w:rsidR="003B474C" w:rsidRPr="003C597B" w:rsidRDefault="003B474C" w:rsidP="003B474C">
      <w:pPr>
        <w:pStyle w:val="20"/>
        <w:shd w:val="clear" w:color="auto" w:fill="auto"/>
        <w:spacing w:line="259" w:lineRule="exact"/>
        <w:ind w:left="142" w:firstLine="566"/>
        <w:rPr>
          <w:rFonts w:ascii="Times New Roman" w:hAnsi="Times New Roman" w:cs="Times New Roman"/>
          <w:b w:val="0"/>
          <w:i w:val="0"/>
        </w:rPr>
      </w:pPr>
      <w:r w:rsidRPr="003C597B">
        <w:rPr>
          <w:rFonts w:ascii="Times New Roman" w:hAnsi="Times New Roman" w:cs="Times New Roman"/>
          <w:b w:val="0"/>
          <w:i w:val="0"/>
        </w:rPr>
        <w:t>Нельзя снимать одежду с обгоревших участков тела, ее аккуратно обрезают вокруг ожогов, нельзя вскрывать пузыри, смазывать пораженный участок тела какими-либо мазями, кремами, жирами и т.д.</w:t>
      </w:r>
    </w:p>
    <w:p w14:paraId="21F1EF16" w14:textId="77777777" w:rsidR="003B474C" w:rsidRPr="003C597B" w:rsidRDefault="003B474C" w:rsidP="003B474C">
      <w:pPr>
        <w:pStyle w:val="20"/>
        <w:shd w:val="clear" w:color="auto" w:fill="auto"/>
        <w:spacing w:after="167" w:line="259" w:lineRule="exact"/>
        <w:ind w:firstLine="340"/>
        <w:rPr>
          <w:rFonts w:ascii="Times New Roman" w:hAnsi="Times New Roman" w:cs="Times New Roman"/>
          <w:b w:val="0"/>
          <w:i w:val="0"/>
        </w:rPr>
      </w:pPr>
      <w:r w:rsidRPr="003C597B">
        <w:rPr>
          <w:rFonts w:ascii="Times New Roman" w:hAnsi="Times New Roman" w:cs="Times New Roman"/>
          <w:b w:val="0"/>
          <w:i w:val="0"/>
        </w:rPr>
        <w:t>Ни в коем случае нельзя бежать в воспламенившейся одежде и пытаться сбивать пламя голыми руками.</w:t>
      </w:r>
    </w:p>
    <w:p w14:paraId="596DE44D" w14:textId="77777777" w:rsidR="003B474C" w:rsidRPr="003C597B" w:rsidRDefault="003B474C" w:rsidP="003B474C">
      <w:pPr>
        <w:pStyle w:val="520"/>
        <w:keepNext/>
        <w:keepLines/>
        <w:shd w:val="clear" w:color="auto" w:fill="auto"/>
        <w:spacing w:after="12" w:line="200" w:lineRule="exact"/>
        <w:ind w:firstLine="0"/>
        <w:jc w:val="center"/>
        <w:rPr>
          <w:rFonts w:ascii="Times New Roman" w:hAnsi="Times New Roman" w:cs="Times New Roman"/>
          <w:sz w:val="28"/>
          <w:szCs w:val="28"/>
        </w:rPr>
      </w:pPr>
      <w:bookmarkStart w:id="24" w:name="bookmark424"/>
      <w:r w:rsidRPr="003C597B">
        <w:rPr>
          <w:rFonts w:ascii="Times New Roman" w:hAnsi="Times New Roman" w:cs="Times New Roman"/>
          <w:sz w:val="28"/>
          <w:szCs w:val="28"/>
        </w:rPr>
        <w:t>Химический ожог</w:t>
      </w:r>
      <w:bookmarkEnd w:id="24"/>
    </w:p>
    <w:p w14:paraId="67DC387C"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Химический ожог возникает в результате контакта кожи с едким веществом.</w:t>
      </w:r>
    </w:p>
    <w:p w14:paraId="066FD713"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Первая помощь при химических ожогах основана на тех же принципах, что и при тепловых, за исключением ряда специфических ожогов, при которых необходима нейтрализация химиче</w:t>
      </w:r>
      <w:r w:rsidRPr="003C597B">
        <w:rPr>
          <w:rFonts w:ascii="Times New Roman" w:hAnsi="Times New Roman" w:cs="Times New Roman"/>
          <w:b w:val="0"/>
          <w:i w:val="0"/>
        </w:rPr>
        <w:softHyphen/>
        <w:t>ского вещества.</w:t>
      </w:r>
    </w:p>
    <w:p w14:paraId="0B9AA835"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lastRenderedPageBreak/>
        <w:t>В первые 10—15 секунд после ожога необходимо промыть пораженный участок тела большим количеством проточной воды. Промывание должно длиться не менее 20 минут, а если помощь оказывается с опозданием, то не менее 1 часа. Исключение составляют химические вещества, действие которых с добавлением воды только усиливается — негашеная известь, органические соединения алюминия. Известь удаляется сухой тряпкой.</w:t>
      </w:r>
    </w:p>
    <w:p w14:paraId="4733A47D"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Фосфор, попадая на кожу, на воздухе вспыхивает и вызывает двойной ожог — химический и термический. Обожженное место нужно опустить в холодную воду и палочкой удалить кусочки фосфора.</w:t>
      </w:r>
    </w:p>
    <w:p w14:paraId="233A21D5"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Эффективное удаление химических веществ, вызвавших ожог, с поверхности кожи можно провести с использованием нейтрализующих растворов:</w:t>
      </w:r>
    </w:p>
    <w:p w14:paraId="0830BABB" w14:textId="77777777" w:rsidR="003B474C" w:rsidRPr="003C597B" w:rsidRDefault="003B474C" w:rsidP="003B474C">
      <w:pPr>
        <w:pStyle w:val="20"/>
        <w:numPr>
          <w:ilvl w:val="0"/>
          <w:numId w:val="20"/>
        </w:numPr>
        <w:shd w:val="clear" w:color="auto" w:fill="auto"/>
        <w:tabs>
          <w:tab w:val="left" w:pos="614"/>
        </w:tabs>
        <w:spacing w:line="259"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Кислоты </w:t>
      </w:r>
      <w:r w:rsidRPr="003C597B">
        <w:rPr>
          <w:rFonts w:ascii="Times New Roman" w:hAnsi="Times New Roman" w:cs="Times New Roman"/>
          <w:b w:val="0"/>
          <w:i w:val="0"/>
        </w:rPr>
        <w:t>— слабый раствор щелочи — 2% раствор соды;</w:t>
      </w:r>
    </w:p>
    <w:p w14:paraId="50783CF3" w14:textId="77777777" w:rsidR="003B474C" w:rsidRPr="003C597B" w:rsidRDefault="003B474C" w:rsidP="003B474C">
      <w:pPr>
        <w:pStyle w:val="20"/>
        <w:numPr>
          <w:ilvl w:val="0"/>
          <w:numId w:val="20"/>
        </w:numPr>
        <w:shd w:val="clear" w:color="auto" w:fill="auto"/>
        <w:tabs>
          <w:tab w:val="left" w:pos="614"/>
        </w:tabs>
        <w:spacing w:line="259"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Фенол </w:t>
      </w:r>
      <w:r w:rsidRPr="003C597B">
        <w:rPr>
          <w:rFonts w:ascii="Times New Roman" w:hAnsi="Times New Roman" w:cs="Times New Roman"/>
          <w:b w:val="0"/>
          <w:i w:val="0"/>
        </w:rPr>
        <w:t>— 40—70% этиловый спирт;</w:t>
      </w:r>
    </w:p>
    <w:p w14:paraId="2FC705C7" w14:textId="77777777" w:rsidR="003B474C" w:rsidRPr="003C597B" w:rsidRDefault="003B474C" w:rsidP="003B474C">
      <w:pPr>
        <w:pStyle w:val="20"/>
        <w:numPr>
          <w:ilvl w:val="0"/>
          <w:numId w:val="20"/>
        </w:numPr>
        <w:shd w:val="clear" w:color="auto" w:fill="auto"/>
        <w:tabs>
          <w:tab w:val="left" w:pos="614"/>
        </w:tabs>
        <w:spacing w:line="259"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Известь </w:t>
      </w:r>
      <w:r w:rsidRPr="003C597B">
        <w:rPr>
          <w:rFonts w:ascii="Times New Roman" w:hAnsi="Times New Roman" w:cs="Times New Roman"/>
          <w:b w:val="0"/>
          <w:i w:val="0"/>
        </w:rPr>
        <w:t>— примочки 20% раствора сахара;</w:t>
      </w:r>
    </w:p>
    <w:p w14:paraId="0135726C" w14:textId="77777777" w:rsidR="003B474C" w:rsidRPr="003C597B" w:rsidRDefault="003B474C" w:rsidP="003B474C">
      <w:pPr>
        <w:pStyle w:val="20"/>
        <w:numPr>
          <w:ilvl w:val="0"/>
          <w:numId w:val="20"/>
        </w:numPr>
        <w:shd w:val="clear" w:color="auto" w:fill="auto"/>
        <w:tabs>
          <w:tab w:val="left" w:pos="614"/>
        </w:tabs>
        <w:spacing w:line="259"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Соединения хрома </w:t>
      </w:r>
      <w:r w:rsidRPr="003C597B">
        <w:rPr>
          <w:rFonts w:ascii="Times New Roman" w:hAnsi="Times New Roman" w:cs="Times New Roman"/>
          <w:b w:val="0"/>
          <w:i w:val="0"/>
        </w:rPr>
        <w:t>— 1% раствор натрия тиосульфата;</w:t>
      </w:r>
    </w:p>
    <w:p w14:paraId="7A734584" w14:textId="77777777" w:rsidR="003B474C" w:rsidRPr="003C597B" w:rsidRDefault="003B474C" w:rsidP="003B474C">
      <w:pPr>
        <w:pStyle w:val="20"/>
        <w:numPr>
          <w:ilvl w:val="0"/>
          <w:numId w:val="20"/>
        </w:numPr>
        <w:shd w:val="clear" w:color="auto" w:fill="auto"/>
        <w:tabs>
          <w:tab w:val="left" w:pos="614"/>
        </w:tabs>
        <w:spacing w:line="259" w:lineRule="exact"/>
        <w:ind w:left="620" w:hanging="280"/>
        <w:jc w:val="left"/>
        <w:rPr>
          <w:rFonts w:ascii="Times New Roman" w:hAnsi="Times New Roman" w:cs="Times New Roman"/>
          <w:b w:val="0"/>
          <w:i w:val="0"/>
        </w:rPr>
      </w:pPr>
      <w:r w:rsidRPr="003C597B">
        <w:rPr>
          <w:rStyle w:val="24"/>
          <w:rFonts w:ascii="Times New Roman" w:hAnsi="Times New Roman" w:cs="Times New Roman"/>
          <w:i/>
          <w:sz w:val="28"/>
          <w:szCs w:val="28"/>
        </w:rPr>
        <w:t xml:space="preserve">Перманганат калия </w:t>
      </w:r>
      <w:r w:rsidRPr="003C597B">
        <w:rPr>
          <w:rFonts w:ascii="Times New Roman" w:hAnsi="Times New Roman" w:cs="Times New Roman"/>
          <w:b w:val="0"/>
          <w:i w:val="0"/>
        </w:rPr>
        <w:t>— 5% раствор аскорбиновой кислоты;</w:t>
      </w:r>
    </w:p>
    <w:p w14:paraId="333EC035" w14:textId="77777777" w:rsidR="003B474C" w:rsidRPr="003C597B" w:rsidRDefault="003B474C" w:rsidP="003B474C">
      <w:pPr>
        <w:pStyle w:val="20"/>
        <w:numPr>
          <w:ilvl w:val="0"/>
          <w:numId w:val="20"/>
        </w:numPr>
        <w:shd w:val="clear" w:color="auto" w:fill="auto"/>
        <w:tabs>
          <w:tab w:val="left" w:pos="614"/>
        </w:tabs>
        <w:spacing w:line="259" w:lineRule="exact"/>
        <w:ind w:left="620" w:hanging="280"/>
        <w:jc w:val="left"/>
        <w:rPr>
          <w:rFonts w:ascii="Times New Roman" w:hAnsi="Times New Roman" w:cs="Times New Roman"/>
          <w:b w:val="0"/>
          <w:i w:val="0"/>
        </w:rPr>
      </w:pPr>
      <w:r w:rsidRPr="003C597B">
        <w:rPr>
          <w:rStyle w:val="24"/>
          <w:rFonts w:ascii="Times New Roman" w:hAnsi="Times New Roman" w:cs="Times New Roman"/>
          <w:i/>
          <w:sz w:val="28"/>
          <w:szCs w:val="28"/>
        </w:rPr>
        <w:t xml:space="preserve">Алюминийорганические соединения </w:t>
      </w:r>
      <w:r w:rsidRPr="003C597B">
        <w:rPr>
          <w:rFonts w:ascii="Times New Roman" w:hAnsi="Times New Roman" w:cs="Times New Roman"/>
          <w:b w:val="0"/>
          <w:i w:val="0"/>
        </w:rPr>
        <w:t>— неэтилированный бензин или керосин;</w:t>
      </w:r>
    </w:p>
    <w:p w14:paraId="09607BD0" w14:textId="18E50924" w:rsidR="003B474C" w:rsidRPr="003C597B" w:rsidRDefault="003B474C" w:rsidP="003B474C">
      <w:pPr>
        <w:pStyle w:val="20"/>
        <w:numPr>
          <w:ilvl w:val="0"/>
          <w:numId w:val="20"/>
        </w:numPr>
        <w:shd w:val="clear" w:color="auto" w:fill="auto"/>
        <w:tabs>
          <w:tab w:val="left" w:pos="614"/>
        </w:tabs>
        <w:spacing w:line="259" w:lineRule="exact"/>
        <w:ind w:left="620" w:hanging="280"/>
        <w:jc w:val="left"/>
        <w:rPr>
          <w:rFonts w:ascii="Times New Roman" w:hAnsi="Times New Roman" w:cs="Times New Roman"/>
          <w:b w:val="0"/>
          <w:i w:val="0"/>
        </w:rPr>
      </w:pPr>
      <w:r w:rsidRPr="003C597B">
        <w:rPr>
          <w:rStyle w:val="24"/>
          <w:rFonts w:ascii="Times New Roman" w:hAnsi="Times New Roman" w:cs="Times New Roman"/>
          <w:i/>
          <w:sz w:val="28"/>
          <w:szCs w:val="28"/>
        </w:rPr>
        <w:t xml:space="preserve">Щелочь </w:t>
      </w:r>
      <w:r w:rsidRPr="003C597B">
        <w:rPr>
          <w:rFonts w:ascii="Times New Roman" w:hAnsi="Times New Roman" w:cs="Times New Roman"/>
          <w:b w:val="0"/>
          <w:i w:val="0"/>
        </w:rPr>
        <w:t>— слабый раствор кислоты — 1% раствор уксусной кислоты или 0,5—3% раствор борной кислоты;</w:t>
      </w:r>
    </w:p>
    <w:p w14:paraId="557A83C6" w14:textId="77777777" w:rsidR="003B474C" w:rsidRPr="003C597B" w:rsidRDefault="003B474C" w:rsidP="003B474C">
      <w:pPr>
        <w:pStyle w:val="20"/>
        <w:numPr>
          <w:ilvl w:val="0"/>
          <w:numId w:val="20"/>
        </w:numPr>
        <w:shd w:val="clear" w:color="auto" w:fill="auto"/>
        <w:tabs>
          <w:tab w:val="left" w:pos="614"/>
        </w:tabs>
        <w:spacing w:line="259" w:lineRule="exact"/>
        <w:ind w:left="620" w:hanging="280"/>
        <w:jc w:val="left"/>
        <w:rPr>
          <w:rFonts w:ascii="Times New Roman" w:hAnsi="Times New Roman" w:cs="Times New Roman"/>
          <w:b w:val="0"/>
          <w:i w:val="0"/>
        </w:rPr>
      </w:pPr>
      <w:r w:rsidRPr="003C597B">
        <w:rPr>
          <w:rStyle w:val="24"/>
          <w:rFonts w:ascii="Times New Roman" w:hAnsi="Times New Roman" w:cs="Times New Roman"/>
          <w:i/>
          <w:sz w:val="28"/>
          <w:szCs w:val="28"/>
        </w:rPr>
        <w:t xml:space="preserve"> Фосфор </w:t>
      </w:r>
      <w:r w:rsidRPr="003C597B">
        <w:rPr>
          <w:rFonts w:ascii="Times New Roman" w:hAnsi="Times New Roman" w:cs="Times New Roman"/>
          <w:b w:val="0"/>
          <w:i w:val="0"/>
        </w:rPr>
        <w:t>— 5% раствор сульфата меди (медного купороса) или 5% раствор перманганата калия или 5% раствор натрия бикарбоната.</w:t>
      </w:r>
    </w:p>
    <w:p w14:paraId="581E1905" w14:textId="34EE08C4" w:rsidR="003B474C" w:rsidRPr="003C597B" w:rsidRDefault="003B474C" w:rsidP="003B474C">
      <w:pPr>
        <w:pStyle w:val="60"/>
        <w:keepNext/>
        <w:keepLines/>
        <w:shd w:val="clear" w:color="auto" w:fill="auto"/>
        <w:spacing w:before="0" w:after="216" w:line="200" w:lineRule="exact"/>
        <w:ind w:firstLine="0"/>
        <w:jc w:val="center"/>
        <w:rPr>
          <w:rFonts w:ascii="Times New Roman" w:hAnsi="Times New Roman" w:cs="Times New Roman"/>
          <w:b w:val="0"/>
          <w:sz w:val="28"/>
          <w:szCs w:val="28"/>
        </w:rPr>
      </w:pPr>
      <w:bookmarkStart w:id="25" w:name="bookmark425"/>
      <w:r w:rsidRPr="003C597B">
        <w:rPr>
          <w:rFonts w:ascii="Times New Roman" w:hAnsi="Times New Roman" w:cs="Times New Roman"/>
          <w:b w:val="0"/>
          <w:sz w:val="28"/>
          <w:szCs w:val="28"/>
        </w:rPr>
        <w:t>ПЕРВАЯ ПОМОЩЬ ПРИ ОТРАВЛЕНИЯХ</w:t>
      </w:r>
      <w:bookmarkEnd w:id="25"/>
    </w:p>
    <w:p w14:paraId="15B2C9B5" w14:textId="0FB67351"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Отравление </w:t>
      </w:r>
      <w:r w:rsidRPr="003C597B">
        <w:rPr>
          <w:rFonts w:ascii="Times New Roman" w:hAnsi="Times New Roman" w:cs="Times New Roman"/>
          <w:b w:val="0"/>
          <w:i w:val="0"/>
        </w:rPr>
        <w:t>— заболевание или иное расстройство жизнедеятельности организма, возникшее вследствие попадания в организм яда или токсина.</w:t>
      </w:r>
    </w:p>
    <w:p w14:paraId="06F0E605" w14:textId="67A93AFC"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Вполне естественно, что не все отравляющие вещества одинаково токсичны для организма. Так некоторые яды вызывают отравление после длительного неоднократного попадания в ор</w:t>
      </w:r>
      <w:r w:rsidRPr="003C597B">
        <w:rPr>
          <w:rFonts w:ascii="Times New Roman" w:hAnsi="Times New Roman" w:cs="Times New Roman"/>
          <w:b w:val="0"/>
          <w:i w:val="0"/>
        </w:rPr>
        <w:softHyphen/>
        <w:t>ганизм больших доз. Другие же вызывают тяжелое поражение даже при попадании на кожу одной капли.</w:t>
      </w:r>
    </w:p>
    <w:p w14:paraId="62B5094F" w14:textId="194EA8D2"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Яды различаются также по скорости развития токсичного эффекта в организме: для действия одних достаточно несколько секунд, поражение другими же может растягиваться на многие часы или дни. Действие токсического вещества в организме зависит от его концентрации в наиболее уязвимых органах: головном мозге, сердце, легких, печени и почках.</w:t>
      </w:r>
    </w:p>
    <w:p w14:paraId="5632FE14" w14:textId="507B25A0" w:rsidR="003B474C" w:rsidRPr="003C597B" w:rsidRDefault="003B474C" w:rsidP="003B474C">
      <w:pPr>
        <w:pStyle w:val="20"/>
        <w:shd w:val="clear" w:color="auto" w:fill="auto"/>
        <w:spacing w:after="488" w:line="259" w:lineRule="exact"/>
        <w:ind w:firstLine="340"/>
        <w:rPr>
          <w:rFonts w:ascii="Times New Roman" w:hAnsi="Times New Roman" w:cs="Times New Roman"/>
          <w:b w:val="0"/>
          <w:i w:val="0"/>
        </w:rPr>
      </w:pPr>
      <w:r w:rsidRPr="003C597B">
        <w:rPr>
          <w:rFonts w:ascii="Times New Roman" w:hAnsi="Times New Roman" w:cs="Times New Roman"/>
          <w:b w:val="0"/>
          <w:i w:val="0"/>
        </w:rPr>
        <w:t>Важную роль в определении тяжести отравления играет не только скорость поступления и выведения токсического вещества из организма, но и максимальная концентрация его в крови.</w:t>
      </w:r>
    </w:p>
    <w:p w14:paraId="7D4A320F" w14:textId="24A7D474" w:rsidR="003B474C" w:rsidRPr="003C597B" w:rsidRDefault="00CA2C71"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noProof/>
        </w:rPr>
        <w:drawing>
          <wp:anchor distT="0" distB="0" distL="114300" distR="114300" simplePos="0" relativeHeight="251657728" behindDoc="0" locked="0" layoutInCell="1" allowOverlap="1" wp14:anchorId="08EC1EB4" wp14:editId="7550CEA7">
            <wp:simplePos x="0" y="0"/>
            <wp:positionH relativeFrom="margin">
              <wp:posOffset>326390</wp:posOffset>
            </wp:positionH>
            <wp:positionV relativeFrom="margin">
              <wp:posOffset>6669405</wp:posOffset>
            </wp:positionV>
            <wp:extent cx="1967865" cy="1704340"/>
            <wp:effectExtent l="0" t="0" r="0" b="0"/>
            <wp:wrapSquare wrapText="bothSides"/>
            <wp:docPr id="2" name="Рисунок 2" descr="C:\Users\Rodion\AppData\Local\Temp\FineReader12.00\media\image1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8" descr="C:\Users\Rodion\AppData\Local\Temp\FineReader12.00\media\image158.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67865"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6F5FC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5B98E7D" w14:textId="3634DA4F"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A9C124C"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076D2F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9890488"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87FC053"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58023812"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682DF78F"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67F0DC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3415E0C" w14:textId="77777777" w:rsidR="003B474C" w:rsidRPr="003C597B" w:rsidRDefault="003B474C" w:rsidP="003B474C">
      <w:pPr>
        <w:pStyle w:val="62"/>
        <w:shd w:val="clear" w:color="auto" w:fill="auto"/>
        <w:spacing w:line="202" w:lineRule="exact"/>
        <w:jc w:val="center"/>
        <w:rPr>
          <w:rFonts w:ascii="Times New Roman" w:hAnsi="Times New Roman" w:cs="Times New Roman"/>
          <w:sz w:val="28"/>
          <w:szCs w:val="28"/>
        </w:rPr>
      </w:pPr>
      <w:r w:rsidRPr="003C597B">
        <w:rPr>
          <w:rFonts w:ascii="Times New Roman" w:hAnsi="Times New Roman" w:cs="Times New Roman"/>
          <w:sz w:val="28"/>
          <w:szCs w:val="28"/>
        </w:rPr>
        <w:t>Рис. 60</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Знак «Опасно. Ядовитые вещества». Изображается черным рисунком на желтом фоне</w:t>
      </w:r>
    </w:p>
    <w:p w14:paraId="4DC1AD6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A26275B"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Распределение токсического вещества в организме определяет проявления отравления, которые в большинстве случаев различны. Если пострадавший </w:t>
      </w:r>
      <w:r w:rsidRPr="003C597B">
        <w:rPr>
          <w:rFonts w:ascii="Times New Roman" w:hAnsi="Times New Roman" w:cs="Times New Roman"/>
          <w:b w:val="0"/>
          <w:i w:val="0"/>
        </w:rPr>
        <w:lastRenderedPageBreak/>
        <w:t>находится в сознании, то необходимо определить какое ядовитое вещество, в каком количестве и когда было принято.</w:t>
      </w:r>
    </w:p>
    <w:p w14:paraId="44C086DB"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В случае отравления </w:t>
      </w:r>
      <w:r w:rsidRPr="003C597B">
        <w:rPr>
          <w:rStyle w:val="24"/>
          <w:rFonts w:ascii="Times New Roman" w:hAnsi="Times New Roman" w:cs="Times New Roman"/>
          <w:i/>
          <w:sz w:val="28"/>
          <w:szCs w:val="28"/>
        </w:rPr>
        <w:t xml:space="preserve">фосгеном, парами хлора, аммиака и сильных кислот </w:t>
      </w:r>
      <w:r w:rsidRPr="003C597B">
        <w:rPr>
          <w:rFonts w:ascii="Times New Roman" w:hAnsi="Times New Roman" w:cs="Times New Roman"/>
          <w:b w:val="0"/>
          <w:i w:val="0"/>
        </w:rPr>
        <w:t>может развиться токсический отек легких, как результат резкого повышения проницаемости легочных сосудов.</w:t>
      </w:r>
    </w:p>
    <w:p w14:paraId="29024D43"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Некоторые яды, например, </w:t>
      </w:r>
      <w:r w:rsidRPr="003C597B">
        <w:rPr>
          <w:rStyle w:val="24"/>
          <w:rFonts w:ascii="Times New Roman" w:hAnsi="Times New Roman" w:cs="Times New Roman"/>
          <w:i/>
          <w:sz w:val="28"/>
          <w:szCs w:val="28"/>
        </w:rPr>
        <w:t xml:space="preserve">барбитураты </w:t>
      </w:r>
      <w:r w:rsidRPr="003C597B">
        <w:rPr>
          <w:rFonts w:ascii="Times New Roman" w:hAnsi="Times New Roman" w:cs="Times New Roman"/>
          <w:b w:val="0"/>
          <w:i w:val="0"/>
        </w:rPr>
        <w:t>приводят к нарушению проведения импульсов в сердце.</w:t>
      </w:r>
    </w:p>
    <w:p w14:paraId="585AC4AD"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Style w:val="24"/>
          <w:rFonts w:ascii="Times New Roman" w:hAnsi="Times New Roman" w:cs="Times New Roman"/>
          <w:i/>
          <w:sz w:val="28"/>
          <w:szCs w:val="28"/>
        </w:rPr>
        <w:t xml:space="preserve">Хлороформ, яд бледной поганки </w:t>
      </w:r>
      <w:r w:rsidRPr="003C597B">
        <w:rPr>
          <w:rFonts w:ascii="Times New Roman" w:hAnsi="Times New Roman" w:cs="Times New Roman"/>
          <w:b w:val="0"/>
          <w:i w:val="0"/>
        </w:rPr>
        <w:t>приводят к прямому повреждению клеток печени с развитием печеночной недостаточности.</w:t>
      </w:r>
    </w:p>
    <w:p w14:paraId="2D3809AC" w14:textId="77777777" w:rsidR="003B474C" w:rsidRPr="003C597B" w:rsidRDefault="003B474C" w:rsidP="003B474C">
      <w:pPr>
        <w:pStyle w:val="111"/>
        <w:shd w:val="clear" w:color="auto" w:fill="auto"/>
        <w:spacing w:before="0" w:after="0" w:line="259" w:lineRule="exact"/>
        <w:ind w:firstLine="340"/>
        <w:rPr>
          <w:rFonts w:ascii="Times New Roman" w:hAnsi="Times New Roman" w:cs="Times New Roman"/>
          <w:b w:val="0"/>
          <w:sz w:val="28"/>
          <w:szCs w:val="28"/>
        </w:rPr>
      </w:pPr>
      <w:r w:rsidRPr="003C597B">
        <w:rPr>
          <w:rStyle w:val="112"/>
          <w:rFonts w:ascii="Times New Roman" w:hAnsi="Times New Roman" w:cs="Times New Roman"/>
          <w:sz w:val="28"/>
          <w:szCs w:val="28"/>
        </w:rPr>
        <w:t xml:space="preserve">Отравление </w:t>
      </w:r>
      <w:r w:rsidRPr="003C597B">
        <w:rPr>
          <w:rFonts w:ascii="Times New Roman" w:hAnsi="Times New Roman" w:cs="Times New Roman"/>
          <w:b w:val="0"/>
          <w:sz w:val="28"/>
          <w:szCs w:val="28"/>
        </w:rPr>
        <w:t xml:space="preserve">этиленгликолем, суррогатами алкоголя, соединениями тяжелых металлов </w:t>
      </w:r>
      <w:r w:rsidRPr="003C597B">
        <w:rPr>
          <w:rStyle w:val="112"/>
          <w:rFonts w:ascii="Times New Roman" w:hAnsi="Times New Roman" w:cs="Times New Roman"/>
          <w:sz w:val="28"/>
          <w:szCs w:val="28"/>
        </w:rPr>
        <w:t>могут привести к развитию острой почечной недостаточности.</w:t>
      </w:r>
    </w:p>
    <w:p w14:paraId="59D7E9BE"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Отравления </w:t>
      </w:r>
      <w:r w:rsidRPr="003C597B">
        <w:rPr>
          <w:rStyle w:val="24"/>
          <w:rFonts w:ascii="Times New Roman" w:hAnsi="Times New Roman" w:cs="Times New Roman"/>
          <w:i/>
          <w:sz w:val="28"/>
          <w:szCs w:val="28"/>
        </w:rPr>
        <w:t xml:space="preserve">фосфорорганическими соединениями </w:t>
      </w:r>
      <w:r w:rsidRPr="003C597B">
        <w:rPr>
          <w:rFonts w:ascii="Times New Roman" w:hAnsi="Times New Roman" w:cs="Times New Roman"/>
          <w:b w:val="0"/>
          <w:i w:val="0"/>
        </w:rPr>
        <w:t>(карбофос, хлорофос и т.д.) или пестицидами связано с угнетением деятельности жизненно важных систем организма и остановкой дыхания.</w:t>
      </w:r>
    </w:p>
    <w:p w14:paraId="4B2F0B32"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Острое отравление </w:t>
      </w:r>
      <w:r w:rsidRPr="003C597B">
        <w:rPr>
          <w:rStyle w:val="24"/>
          <w:rFonts w:ascii="Times New Roman" w:hAnsi="Times New Roman" w:cs="Times New Roman"/>
          <w:i/>
          <w:sz w:val="28"/>
          <w:szCs w:val="28"/>
        </w:rPr>
        <w:t xml:space="preserve">алкоголем </w:t>
      </w:r>
      <w:r w:rsidRPr="003C597B">
        <w:rPr>
          <w:rFonts w:ascii="Times New Roman" w:hAnsi="Times New Roman" w:cs="Times New Roman"/>
          <w:b w:val="0"/>
          <w:i w:val="0"/>
        </w:rPr>
        <w:t>(этанолом или этиловым спиртом) в результате одномоментного приема больших его доз — одно из часто встречающихся патологических состояний.</w:t>
      </w:r>
    </w:p>
    <w:p w14:paraId="66CD4997"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Всасываясь в желудочно-кишечном тракте, этанол в неизменном виде попадает в кровь. Этанол хорошо проникает из крови в головной мозг.</w:t>
      </w:r>
    </w:p>
    <w:p w14:paraId="6C8D0A2F"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Первоначально алкоголь стимулирует, а затем при больших дозах начинает вызывать угнетающее действие центральной нервной системы. При значительной концентрации в крови этанола может произойти обезвоживание нейронов головного мозга и потеря сознания с остановкой дыхания и сердца.</w:t>
      </w:r>
    </w:p>
    <w:p w14:paraId="79CC8F3A"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 xml:space="preserve">Отравление </w:t>
      </w:r>
      <w:r w:rsidRPr="003C597B">
        <w:rPr>
          <w:rStyle w:val="24"/>
          <w:rFonts w:ascii="Times New Roman" w:hAnsi="Times New Roman" w:cs="Times New Roman"/>
          <w:i/>
          <w:sz w:val="28"/>
          <w:szCs w:val="28"/>
        </w:rPr>
        <w:t xml:space="preserve">метиловым спиртом </w:t>
      </w:r>
      <w:r w:rsidRPr="003C597B">
        <w:rPr>
          <w:rFonts w:ascii="Times New Roman" w:hAnsi="Times New Roman" w:cs="Times New Roman"/>
          <w:b w:val="0"/>
          <w:i w:val="0"/>
        </w:rPr>
        <w:t>(метанолом, древесным спиртом) происходит из-за его приема внутрь. Многие ошибаются, принимая его запах за запах этилового спирта.</w:t>
      </w:r>
    </w:p>
    <w:p w14:paraId="379FA27A"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Последствия приема различных доз метилового спирта:</w:t>
      </w:r>
    </w:p>
    <w:p w14:paraId="0228E649" w14:textId="77777777" w:rsidR="003B474C" w:rsidRPr="003C597B" w:rsidRDefault="003B474C" w:rsidP="003B474C">
      <w:pPr>
        <w:pStyle w:val="20"/>
        <w:numPr>
          <w:ilvl w:val="0"/>
          <w:numId w:val="20"/>
        </w:numPr>
        <w:shd w:val="clear" w:color="auto" w:fill="auto"/>
        <w:tabs>
          <w:tab w:val="left" w:pos="611"/>
        </w:tabs>
        <w:spacing w:line="259" w:lineRule="exact"/>
        <w:ind w:firstLine="340"/>
        <w:rPr>
          <w:rFonts w:ascii="Times New Roman" w:hAnsi="Times New Roman" w:cs="Times New Roman"/>
          <w:b w:val="0"/>
          <w:i w:val="0"/>
        </w:rPr>
      </w:pPr>
      <w:r w:rsidRPr="003C597B">
        <w:rPr>
          <w:rFonts w:ascii="Times New Roman" w:hAnsi="Times New Roman" w:cs="Times New Roman"/>
          <w:b w:val="0"/>
          <w:i w:val="0"/>
        </w:rPr>
        <w:t>30 мл — возможен смертельный исход;</w:t>
      </w:r>
    </w:p>
    <w:p w14:paraId="76172854" w14:textId="77777777" w:rsidR="003B474C" w:rsidRPr="003C597B" w:rsidRDefault="003B474C" w:rsidP="003B474C">
      <w:pPr>
        <w:pStyle w:val="20"/>
        <w:numPr>
          <w:ilvl w:val="0"/>
          <w:numId w:val="20"/>
        </w:numPr>
        <w:shd w:val="clear" w:color="auto" w:fill="auto"/>
        <w:tabs>
          <w:tab w:val="left" w:pos="611"/>
        </w:tabs>
        <w:spacing w:line="259" w:lineRule="exact"/>
        <w:ind w:firstLine="340"/>
        <w:rPr>
          <w:rFonts w:ascii="Times New Roman" w:hAnsi="Times New Roman" w:cs="Times New Roman"/>
          <w:b w:val="0"/>
          <w:i w:val="0"/>
        </w:rPr>
      </w:pPr>
      <w:r w:rsidRPr="003C597B">
        <w:rPr>
          <w:rFonts w:ascii="Times New Roman" w:hAnsi="Times New Roman" w:cs="Times New Roman"/>
          <w:b w:val="0"/>
          <w:i w:val="0"/>
        </w:rPr>
        <w:t>5—10 мл — тяжелые отравления, слепота.</w:t>
      </w:r>
    </w:p>
    <w:p w14:paraId="717305FE"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При легких отравлениях у пострадавшего появляются головокружение, тошнота, рвота, озноб, нарушение зрения, головная боль и неуверенная походка.</w:t>
      </w:r>
    </w:p>
    <w:p w14:paraId="64B9CC32"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При более тяжелых отравлениях характерны рвота, снижение артериального давления, бледность или покраснение кожи, потеря сознания, слепота, нарушение высшей нервной деятельности, смерть.</w:t>
      </w:r>
    </w:p>
    <w:p w14:paraId="46DB7BCC" w14:textId="77777777" w:rsidR="003B474C" w:rsidRPr="003C597B" w:rsidRDefault="003B474C" w:rsidP="003B474C">
      <w:pPr>
        <w:pStyle w:val="20"/>
        <w:shd w:val="clear" w:color="auto" w:fill="auto"/>
        <w:spacing w:line="250" w:lineRule="exact"/>
        <w:ind w:firstLine="360"/>
        <w:rPr>
          <w:rFonts w:ascii="Times New Roman" w:hAnsi="Times New Roman" w:cs="Times New Roman"/>
          <w:b w:val="0"/>
          <w:i w:val="0"/>
        </w:rPr>
      </w:pPr>
      <w:r w:rsidRPr="003C597B">
        <w:rPr>
          <w:rFonts w:ascii="Times New Roman" w:hAnsi="Times New Roman" w:cs="Times New Roman"/>
          <w:b w:val="0"/>
          <w:i w:val="0"/>
        </w:rPr>
        <w:t>Промывание желудка при отравлении метиловым спиртом проводят 1%-</w:t>
      </w:r>
      <w:proofErr w:type="spellStart"/>
      <w:r w:rsidRPr="003C597B">
        <w:rPr>
          <w:rFonts w:ascii="Times New Roman" w:hAnsi="Times New Roman" w:cs="Times New Roman"/>
          <w:b w:val="0"/>
          <w:i w:val="0"/>
        </w:rPr>
        <w:t>ным</w:t>
      </w:r>
      <w:proofErr w:type="spellEnd"/>
      <w:r w:rsidRPr="003C597B">
        <w:rPr>
          <w:rFonts w:ascii="Times New Roman" w:hAnsi="Times New Roman" w:cs="Times New Roman"/>
          <w:b w:val="0"/>
          <w:i w:val="0"/>
        </w:rPr>
        <w:t xml:space="preserve"> раствором соды. При улучшении состояния пострадавшему необходимо обильное питье (чай, кофе), тепло и покой.</w:t>
      </w:r>
    </w:p>
    <w:p w14:paraId="6D290E95" w14:textId="77777777" w:rsidR="003B474C" w:rsidRPr="003C597B" w:rsidRDefault="003B474C" w:rsidP="003B474C">
      <w:pPr>
        <w:pStyle w:val="20"/>
        <w:shd w:val="clear" w:color="auto" w:fill="auto"/>
        <w:spacing w:line="250" w:lineRule="exact"/>
        <w:ind w:firstLine="360"/>
        <w:rPr>
          <w:rFonts w:ascii="Times New Roman" w:hAnsi="Times New Roman" w:cs="Times New Roman"/>
          <w:b w:val="0"/>
          <w:i w:val="0"/>
        </w:rPr>
      </w:pPr>
      <w:r w:rsidRPr="003C597B">
        <w:rPr>
          <w:rStyle w:val="24"/>
          <w:rFonts w:ascii="Times New Roman" w:hAnsi="Times New Roman" w:cs="Times New Roman"/>
          <w:i/>
          <w:sz w:val="28"/>
          <w:szCs w:val="28"/>
        </w:rPr>
        <w:t xml:space="preserve">К </w:t>
      </w:r>
      <w:r w:rsidRPr="003C597B">
        <w:rPr>
          <w:rFonts w:ascii="Times New Roman" w:hAnsi="Times New Roman" w:cs="Times New Roman"/>
          <w:b w:val="0"/>
          <w:i w:val="0"/>
        </w:rPr>
        <w:t xml:space="preserve">пищевым отравлениям можно отнести также и </w:t>
      </w:r>
      <w:r w:rsidRPr="003C597B">
        <w:rPr>
          <w:rStyle w:val="24"/>
          <w:rFonts w:ascii="Times New Roman" w:hAnsi="Times New Roman" w:cs="Times New Roman"/>
          <w:i/>
          <w:sz w:val="28"/>
          <w:szCs w:val="28"/>
        </w:rPr>
        <w:t xml:space="preserve">отравление грибами. </w:t>
      </w:r>
      <w:r w:rsidRPr="003C597B">
        <w:rPr>
          <w:rFonts w:ascii="Times New Roman" w:hAnsi="Times New Roman" w:cs="Times New Roman"/>
          <w:b w:val="0"/>
          <w:i w:val="0"/>
        </w:rPr>
        <w:t>Все грибы, произрастающие на территории России, делятся на:</w:t>
      </w:r>
    </w:p>
    <w:p w14:paraId="5B216349" w14:textId="77777777" w:rsidR="003B474C" w:rsidRPr="003C597B" w:rsidRDefault="003B474C" w:rsidP="003B474C">
      <w:pPr>
        <w:pStyle w:val="20"/>
        <w:numPr>
          <w:ilvl w:val="0"/>
          <w:numId w:val="20"/>
        </w:numPr>
        <w:shd w:val="clear" w:color="auto" w:fill="auto"/>
        <w:tabs>
          <w:tab w:val="left" w:pos="628"/>
        </w:tabs>
        <w:spacing w:line="259" w:lineRule="exact"/>
        <w:ind w:firstLine="360"/>
        <w:rPr>
          <w:rFonts w:ascii="Times New Roman" w:hAnsi="Times New Roman" w:cs="Times New Roman"/>
          <w:b w:val="0"/>
          <w:i w:val="0"/>
        </w:rPr>
      </w:pPr>
      <w:r w:rsidRPr="003C597B">
        <w:rPr>
          <w:rFonts w:ascii="Times New Roman" w:hAnsi="Times New Roman" w:cs="Times New Roman"/>
          <w:b w:val="0"/>
          <w:i w:val="0"/>
        </w:rPr>
        <w:t>съедобные (белый, шампиньон обыкновенный);</w:t>
      </w:r>
    </w:p>
    <w:p w14:paraId="2AEADCC9" w14:textId="77777777" w:rsidR="003B474C" w:rsidRPr="003C597B" w:rsidRDefault="003B474C" w:rsidP="003B474C">
      <w:pPr>
        <w:pStyle w:val="20"/>
        <w:numPr>
          <w:ilvl w:val="0"/>
          <w:numId w:val="20"/>
        </w:numPr>
        <w:shd w:val="clear" w:color="auto" w:fill="auto"/>
        <w:tabs>
          <w:tab w:val="left" w:pos="628"/>
        </w:tabs>
        <w:spacing w:line="259" w:lineRule="exact"/>
        <w:ind w:firstLine="360"/>
        <w:rPr>
          <w:rFonts w:ascii="Times New Roman" w:hAnsi="Times New Roman" w:cs="Times New Roman"/>
          <w:b w:val="0"/>
          <w:i w:val="0"/>
        </w:rPr>
      </w:pPr>
      <w:r w:rsidRPr="003C597B">
        <w:rPr>
          <w:rFonts w:ascii="Times New Roman" w:hAnsi="Times New Roman" w:cs="Times New Roman"/>
          <w:b w:val="0"/>
          <w:i w:val="0"/>
        </w:rPr>
        <w:t>условно-съедобные (груздь, волнушка);</w:t>
      </w:r>
    </w:p>
    <w:p w14:paraId="0F24C8C4" w14:textId="77777777" w:rsidR="003B474C" w:rsidRPr="003C597B" w:rsidRDefault="003B474C" w:rsidP="003B474C">
      <w:pPr>
        <w:pStyle w:val="20"/>
        <w:numPr>
          <w:ilvl w:val="0"/>
          <w:numId w:val="20"/>
        </w:numPr>
        <w:shd w:val="clear" w:color="auto" w:fill="auto"/>
        <w:tabs>
          <w:tab w:val="left" w:pos="628"/>
        </w:tabs>
        <w:spacing w:line="259" w:lineRule="exact"/>
        <w:ind w:firstLine="360"/>
        <w:rPr>
          <w:rFonts w:ascii="Times New Roman" w:hAnsi="Times New Roman" w:cs="Times New Roman"/>
          <w:b w:val="0"/>
          <w:i w:val="0"/>
        </w:rPr>
      </w:pPr>
      <w:r w:rsidRPr="003C597B">
        <w:rPr>
          <w:rFonts w:ascii="Times New Roman" w:hAnsi="Times New Roman" w:cs="Times New Roman"/>
          <w:b w:val="0"/>
          <w:i w:val="0"/>
        </w:rPr>
        <w:t>несъедобные (желчный гриб, дождевик ложный);</w:t>
      </w:r>
    </w:p>
    <w:p w14:paraId="1136AE18" w14:textId="77777777" w:rsidR="003B474C" w:rsidRPr="003C597B" w:rsidRDefault="003B474C" w:rsidP="003B474C">
      <w:pPr>
        <w:pStyle w:val="20"/>
        <w:numPr>
          <w:ilvl w:val="0"/>
          <w:numId w:val="20"/>
        </w:numPr>
        <w:shd w:val="clear" w:color="auto" w:fill="auto"/>
        <w:tabs>
          <w:tab w:val="left" w:pos="628"/>
        </w:tabs>
        <w:spacing w:after="236" w:line="250" w:lineRule="exact"/>
        <w:ind w:left="640" w:hanging="280"/>
        <w:jc w:val="left"/>
        <w:rPr>
          <w:rFonts w:ascii="Times New Roman" w:hAnsi="Times New Roman" w:cs="Times New Roman"/>
          <w:b w:val="0"/>
          <w:i w:val="0"/>
        </w:rPr>
      </w:pPr>
      <w:r w:rsidRPr="003C597B">
        <w:rPr>
          <w:rFonts w:ascii="Times New Roman" w:hAnsi="Times New Roman" w:cs="Times New Roman"/>
          <w:b w:val="0"/>
          <w:i w:val="0"/>
        </w:rPr>
        <w:t>ядовитые (</w:t>
      </w:r>
      <w:proofErr w:type="spellStart"/>
      <w:r w:rsidRPr="003C597B">
        <w:rPr>
          <w:rFonts w:ascii="Times New Roman" w:hAnsi="Times New Roman" w:cs="Times New Roman"/>
          <w:b w:val="0"/>
          <w:i w:val="0"/>
        </w:rPr>
        <w:t>ложноопенок</w:t>
      </w:r>
      <w:proofErr w:type="spellEnd"/>
      <w:r w:rsidRPr="003C597B">
        <w:rPr>
          <w:rFonts w:ascii="Times New Roman" w:hAnsi="Times New Roman" w:cs="Times New Roman"/>
          <w:b w:val="0"/>
          <w:i w:val="0"/>
        </w:rPr>
        <w:t xml:space="preserve"> серно-желтый, мухомор красный, бледная поганка).</w:t>
      </w:r>
    </w:p>
    <w:p w14:paraId="79C18C9B"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Ядовитыми являются грибы, способные вызвать отравления, даже после кулинарной обработки. Они вызывают общую слабость, головокружение, поражение желудка, кишечника, как следствие, возникает рвота или понос.</w:t>
      </w:r>
    </w:p>
    <w:p w14:paraId="113C17DD"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Такие грибы, как бледная поганка, строчки, некоторые виды мухоморов поражают также нервную систему, печень, почки и т.д.</w:t>
      </w:r>
    </w:p>
    <w:p w14:paraId="496C2F02"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При оказании первой помощи необходимо как можно быстрее вывести токсические вещества из организма, для этого применяют искусственное вызывание рвоты, промывание же</w:t>
      </w:r>
      <w:r w:rsidRPr="003C597B">
        <w:rPr>
          <w:rFonts w:ascii="Times New Roman" w:hAnsi="Times New Roman" w:cs="Times New Roman"/>
          <w:b w:val="0"/>
          <w:i w:val="0"/>
        </w:rPr>
        <w:softHyphen/>
        <w:t>лудка или кишечника с применением слабительных средств.</w:t>
      </w:r>
    </w:p>
    <w:p w14:paraId="565442A2"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t>Если есть возможность, необходимо немедленно связаться с токсикологическим отделением лечебного учреждения и получить рекомендации по оказанию помощи пострадавшему.</w:t>
      </w:r>
    </w:p>
    <w:p w14:paraId="798D11B2" w14:textId="77777777" w:rsidR="003B474C" w:rsidRPr="003C597B" w:rsidRDefault="003B474C" w:rsidP="003B474C">
      <w:pPr>
        <w:pStyle w:val="20"/>
        <w:shd w:val="clear" w:color="auto" w:fill="auto"/>
        <w:spacing w:line="254" w:lineRule="exact"/>
        <w:ind w:firstLine="360"/>
        <w:rPr>
          <w:rFonts w:ascii="Times New Roman" w:hAnsi="Times New Roman" w:cs="Times New Roman"/>
          <w:b w:val="0"/>
          <w:i w:val="0"/>
        </w:rPr>
      </w:pPr>
      <w:r w:rsidRPr="003C597B">
        <w:rPr>
          <w:rFonts w:ascii="Times New Roman" w:hAnsi="Times New Roman" w:cs="Times New Roman"/>
          <w:b w:val="0"/>
          <w:i w:val="0"/>
        </w:rPr>
        <w:lastRenderedPageBreak/>
        <w:t>Для промывания желудка или кишечника в качестве слабительного можно пострадавшему дать две столовые ложки растительного масла.</w:t>
      </w:r>
    </w:p>
    <w:p w14:paraId="33ECD97E" w14:textId="0990EE16"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rPr>
        <w:t>Промывать желудок необходимо до «чистой воды» (рис. 61). После промывания желудка пострадавшему нужно Дать активированный уголь (20 таблеток) с водой. Активированный</w:t>
      </w:r>
    </w:p>
    <w:p w14:paraId="20608C1E" w14:textId="180A7FE3" w:rsidR="003B474C" w:rsidRPr="003C597B" w:rsidRDefault="00CA2C71"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noProof/>
        </w:rPr>
        <w:drawing>
          <wp:anchor distT="0" distB="0" distL="114300" distR="114300" simplePos="0" relativeHeight="251659776" behindDoc="0" locked="0" layoutInCell="1" allowOverlap="1" wp14:anchorId="142D035B" wp14:editId="777BD638">
            <wp:simplePos x="0" y="0"/>
            <wp:positionH relativeFrom="margin">
              <wp:posOffset>213360</wp:posOffset>
            </wp:positionH>
            <wp:positionV relativeFrom="margin">
              <wp:posOffset>1138555</wp:posOffset>
            </wp:positionV>
            <wp:extent cx="2106930" cy="3467100"/>
            <wp:effectExtent l="0" t="0" r="0" b="0"/>
            <wp:wrapSquare wrapText="bothSides"/>
            <wp:docPr id="1" name="Рисунок 1" descr="C:\Users\Rodion\AppData\Local\Temp\FineReader12.00\media\image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9" descr="C:\Users\Rodion\AppData\Local\Temp\FineReader12.00\media\image159.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06930" cy="3467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C3078" w14:textId="16FCCD5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A0C2FB5" w14:textId="378CF0C4"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08EEA80" w14:textId="5F6077E5"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5C70FB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70B373F7" w14:textId="261E45B3"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F74AE76"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A55B5B7"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52906F2" w14:textId="6614D94F"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01FC471D"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4640C4CE"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3DCADF31"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AE128CE" w14:textId="4A6E372F"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1AE71DB0"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b/>
          <w:snapToGrid w:val="0"/>
        </w:rPr>
      </w:pPr>
    </w:p>
    <w:p w14:paraId="2F6A9AEA" w14:textId="64D61EF3" w:rsidR="003B474C" w:rsidRDefault="003B474C"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r w:rsidRPr="003C597B">
        <w:rPr>
          <w:rFonts w:ascii="Times New Roman" w:hAnsi="Times New Roman" w:cs="Times New Roman"/>
          <w:b/>
          <w:snapToGrid w:val="0"/>
        </w:rPr>
        <w:t xml:space="preserve"> </w:t>
      </w:r>
    </w:p>
    <w:p w14:paraId="056E2CD1" w14:textId="6EBA0DE9" w:rsidR="00CA2C71" w:rsidRDefault="00CA2C71"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2B4A87D" w14:textId="17B0C590" w:rsidR="00CA2C71" w:rsidRDefault="00CA2C71"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7397EC6B" w14:textId="2655AD2C" w:rsidR="00CA2C71" w:rsidRDefault="00CA2C71"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3FE144D4" w14:textId="77777777" w:rsidR="00CA2C71" w:rsidRPr="003C597B" w:rsidRDefault="00CA2C71" w:rsidP="003B474C">
      <w:pPr>
        <w:pStyle w:val="11"/>
        <w:shd w:val="clear" w:color="auto" w:fill="auto"/>
        <w:tabs>
          <w:tab w:val="center" w:pos="9407"/>
        </w:tabs>
        <w:spacing w:before="0" w:after="0" w:line="324" w:lineRule="exact"/>
        <w:ind w:right="40"/>
        <w:jc w:val="both"/>
        <w:rPr>
          <w:rFonts w:ascii="Times New Roman" w:hAnsi="Times New Roman" w:cs="Times New Roman"/>
          <w:b/>
          <w:snapToGrid w:val="0"/>
        </w:rPr>
      </w:pPr>
    </w:p>
    <w:p w14:paraId="27C5E2C5" w14:textId="77777777" w:rsidR="003B474C" w:rsidRPr="003C597B" w:rsidRDefault="003B474C" w:rsidP="003B474C">
      <w:pPr>
        <w:pStyle w:val="62"/>
        <w:shd w:val="clear" w:color="auto" w:fill="auto"/>
        <w:spacing w:line="180" w:lineRule="exact"/>
        <w:rPr>
          <w:rFonts w:ascii="Times New Roman" w:hAnsi="Times New Roman" w:cs="Times New Roman"/>
          <w:sz w:val="28"/>
          <w:szCs w:val="28"/>
        </w:rPr>
      </w:pPr>
      <w:r w:rsidRPr="003C597B">
        <w:rPr>
          <w:rFonts w:ascii="Times New Roman" w:hAnsi="Times New Roman" w:cs="Times New Roman"/>
          <w:sz w:val="28"/>
          <w:szCs w:val="28"/>
        </w:rPr>
        <w:t xml:space="preserve">                                   Рис. 61</w:t>
      </w:r>
      <w:r w:rsidRPr="003C597B">
        <w:rPr>
          <w:rStyle w:val="64"/>
          <w:rFonts w:ascii="Times New Roman" w:hAnsi="Times New Roman" w:cs="Times New Roman"/>
          <w:sz w:val="28"/>
          <w:szCs w:val="28"/>
        </w:rPr>
        <w:t xml:space="preserve"> — </w:t>
      </w:r>
      <w:r w:rsidRPr="003C597B">
        <w:rPr>
          <w:rFonts w:ascii="Times New Roman" w:hAnsi="Times New Roman" w:cs="Times New Roman"/>
          <w:sz w:val="28"/>
          <w:szCs w:val="28"/>
        </w:rPr>
        <w:t>Схема промывания желудка</w:t>
      </w:r>
    </w:p>
    <w:p w14:paraId="6D995849" w14:textId="77777777" w:rsidR="003B474C" w:rsidRPr="003C597B" w:rsidRDefault="003B474C" w:rsidP="003B474C">
      <w:pPr>
        <w:pStyle w:val="20"/>
        <w:shd w:val="clear" w:color="auto" w:fill="auto"/>
        <w:spacing w:before="482" w:line="259" w:lineRule="exact"/>
        <w:ind w:firstLine="0"/>
        <w:rPr>
          <w:rFonts w:ascii="Times New Roman" w:hAnsi="Times New Roman" w:cs="Times New Roman"/>
          <w:b w:val="0"/>
          <w:i w:val="0"/>
        </w:rPr>
      </w:pPr>
      <w:r w:rsidRPr="003C597B">
        <w:rPr>
          <w:rFonts w:ascii="Times New Roman" w:hAnsi="Times New Roman" w:cs="Times New Roman"/>
          <w:b w:val="0"/>
          <w:i w:val="0"/>
        </w:rPr>
        <w:t>уголь действует как губка, впитывает и связывает яд, находящийся в пищеварительном тракте, препятствуя его всасыванию в кровь.</w:t>
      </w:r>
    </w:p>
    <w:p w14:paraId="2EDCD59E" w14:textId="617F808E" w:rsidR="003B474C" w:rsidRPr="003C597B" w:rsidRDefault="003B474C" w:rsidP="003B474C">
      <w:pPr>
        <w:pStyle w:val="20"/>
        <w:shd w:val="clear" w:color="auto" w:fill="auto"/>
        <w:spacing w:line="259" w:lineRule="exact"/>
        <w:ind w:firstLine="320"/>
        <w:rPr>
          <w:rFonts w:ascii="Times New Roman" w:hAnsi="Times New Roman" w:cs="Times New Roman"/>
          <w:b w:val="0"/>
          <w:i w:val="0"/>
        </w:rPr>
      </w:pPr>
      <w:r w:rsidRPr="003C597B">
        <w:rPr>
          <w:rFonts w:ascii="Times New Roman" w:hAnsi="Times New Roman" w:cs="Times New Roman"/>
          <w:b w:val="0"/>
          <w:i w:val="0"/>
        </w:rPr>
        <w:t>Рвота может быть защитной реакцией организма на поступление раздражающего вещества в желудок или результатом непосредственного воздействия яда на рвотный центр головного мозга.</w:t>
      </w:r>
    </w:p>
    <w:p w14:paraId="68FBD3DB" w14:textId="77777777" w:rsidR="003B474C" w:rsidRPr="003C597B" w:rsidRDefault="003B474C" w:rsidP="003B474C">
      <w:pPr>
        <w:pStyle w:val="11"/>
        <w:shd w:val="clear" w:color="auto" w:fill="auto"/>
        <w:tabs>
          <w:tab w:val="center" w:pos="9407"/>
        </w:tabs>
        <w:spacing w:before="0" w:after="0" w:line="324" w:lineRule="exact"/>
        <w:ind w:left="40" w:right="40"/>
        <w:jc w:val="both"/>
        <w:rPr>
          <w:rFonts w:ascii="Times New Roman" w:hAnsi="Times New Roman" w:cs="Times New Roman"/>
          <w:snapToGrid w:val="0"/>
        </w:rPr>
      </w:pPr>
      <w:r w:rsidRPr="003C597B">
        <w:rPr>
          <w:rFonts w:ascii="Times New Roman" w:hAnsi="Times New Roman" w:cs="Times New Roman"/>
        </w:rPr>
        <w:t>Рвоту вызывают путем раздражения корня языка, если этого недостаточно, то пострадавшему дают выпить теплый солевой раствор (1 столовая ложка на стакан воды). Рвота способствует удалению токсического вещества и имеет большое значение, если больной находится в сознании. При отсутствии сознания человек может захлебнуться рвотными массами.</w:t>
      </w:r>
    </w:p>
    <w:p w14:paraId="1FFB6103"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Нельзя давать очень соленую воду, это может привести к смерти пострадавшего, вызывать искусственную рвоту у постра</w:t>
      </w:r>
      <w:r w:rsidRPr="003C597B">
        <w:rPr>
          <w:rFonts w:ascii="Times New Roman" w:hAnsi="Times New Roman" w:cs="Times New Roman"/>
          <w:b w:val="0"/>
          <w:i w:val="0"/>
        </w:rPr>
        <w:softHyphen/>
        <w:t>давшего, при полубессознательном и бессознательном состоянии пострадавшего, а также вызывать рвоту при отравлении едкими веществами и нефтепродуктами.</w:t>
      </w:r>
    </w:p>
    <w:p w14:paraId="09C56B83" w14:textId="77777777" w:rsidR="003B474C" w:rsidRPr="003C597B" w:rsidRDefault="003B474C" w:rsidP="003B474C">
      <w:pPr>
        <w:pStyle w:val="20"/>
        <w:shd w:val="clear" w:color="auto" w:fill="auto"/>
        <w:spacing w:line="259" w:lineRule="exact"/>
        <w:ind w:firstLine="340"/>
        <w:rPr>
          <w:rFonts w:ascii="Times New Roman" w:hAnsi="Times New Roman" w:cs="Times New Roman"/>
          <w:b w:val="0"/>
          <w:i w:val="0"/>
        </w:rPr>
      </w:pPr>
      <w:r w:rsidRPr="003C597B">
        <w:rPr>
          <w:rFonts w:ascii="Times New Roman" w:hAnsi="Times New Roman" w:cs="Times New Roman"/>
          <w:b w:val="0"/>
          <w:i w:val="0"/>
        </w:rPr>
        <w:t>В помещениях с работающим двигателем внутреннего сгорания (гаражах) может произойти отравление окисью углерода (угарным газом). У пострадавшего появляется головная боль, головокружение, шум в ушах, тошнота, рвота, общая слабость.</w:t>
      </w:r>
    </w:p>
    <w:p w14:paraId="03A89F23" w14:textId="20187981" w:rsidR="001E28B5" w:rsidRDefault="003B474C" w:rsidP="00CA2C71">
      <w:pPr>
        <w:pStyle w:val="20"/>
        <w:shd w:val="clear" w:color="auto" w:fill="auto"/>
        <w:spacing w:after="527" w:line="259" w:lineRule="exact"/>
        <w:ind w:firstLine="340"/>
        <w:rPr>
          <w:rFonts w:ascii="Times New Roman" w:hAnsi="Times New Roman" w:cs="Times New Roman"/>
          <w:b w:val="0"/>
          <w:i w:val="0"/>
        </w:rPr>
      </w:pPr>
      <w:r w:rsidRPr="003C597B">
        <w:rPr>
          <w:rFonts w:ascii="Times New Roman" w:hAnsi="Times New Roman" w:cs="Times New Roman"/>
          <w:b w:val="0"/>
          <w:i w:val="0"/>
        </w:rPr>
        <w:t>Потеря сознания развивается очень быстро, наблюдается сильное покраснение кожных покровов, угасание жизненно важных функций организма. При оказании первой помощи по</w:t>
      </w:r>
      <w:r w:rsidRPr="003C597B">
        <w:rPr>
          <w:rFonts w:ascii="Times New Roman" w:hAnsi="Times New Roman" w:cs="Times New Roman"/>
          <w:b w:val="0"/>
          <w:i w:val="0"/>
        </w:rPr>
        <w:softHyphen/>
        <w:t>страдавшего необходимо немедленно вынести из помещения на свежий воздух, положить так, чтобы ноги были выше головы, при отсутствии сознания нужно провести реанимационные действия.</w:t>
      </w:r>
    </w:p>
    <w:p w14:paraId="425645D4" w14:textId="3DDE65D0" w:rsidR="00CA2C71" w:rsidRPr="003C597B" w:rsidRDefault="00CA2C71" w:rsidP="00CA2C71">
      <w:pPr>
        <w:ind w:firstLine="720"/>
        <w:rPr>
          <w:rFonts w:ascii="Times New Roman" w:hAnsi="Times New Roman" w:cs="Times New Roman"/>
          <w:b/>
          <w:bCs/>
          <w:sz w:val="28"/>
          <w:szCs w:val="28"/>
        </w:rPr>
      </w:pPr>
      <w:r>
        <w:rPr>
          <w:rFonts w:ascii="Times New Roman" w:hAnsi="Times New Roman" w:cs="Times New Roman"/>
          <w:color w:val="000000"/>
          <w:sz w:val="28"/>
          <w:szCs w:val="28"/>
        </w:rPr>
        <w:lastRenderedPageBreak/>
        <w:t xml:space="preserve">Вопрос 4. </w:t>
      </w:r>
      <w:r w:rsidRPr="003C597B">
        <w:rPr>
          <w:rFonts w:ascii="Times New Roman" w:hAnsi="Times New Roman" w:cs="Times New Roman"/>
          <w:color w:val="000000"/>
          <w:sz w:val="28"/>
          <w:szCs w:val="28"/>
        </w:rPr>
        <w:t xml:space="preserve">Рекомендуемый состав домашней  медицинской аптечки. </w:t>
      </w:r>
    </w:p>
    <w:p w14:paraId="1BB1C61C" w14:textId="77777777" w:rsidR="00CA2C71" w:rsidRPr="00CA2C71" w:rsidRDefault="00CA2C71" w:rsidP="00CA2C71">
      <w:pPr>
        <w:pStyle w:val="a3"/>
        <w:shd w:val="clear" w:color="auto" w:fill="FFFFFF"/>
        <w:spacing w:before="0" w:beforeAutospacing="0" w:after="300" w:afterAutospacing="0"/>
        <w:jc w:val="both"/>
        <w:rPr>
          <w:color w:val="535252"/>
          <w:sz w:val="28"/>
          <w:szCs w:val="28"/>
        </w:rPr>
      </w:pPr>
      <w:r w:rsidRPr="00CA2C71">
        <w:rPr>
          <w:rStyle w:val="a4"/>
          <w:color w:val="535252"/>
          <w:sz w:val="28"/>
          <w:szCs w:val="28"/>
        </w:rPr>
        <w:t>Состав домашней аптечки:</w:t>
      </w:r>
    </w:p>
    <w:p w14:paraId="0E09DC58"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u w:val="single"/>
        </w:rPr>
        <w:t>Перевязочные материалы:</w:t>
      </w:r>
    </w:p>
    <w:p w14:paraId="2B56C9FA"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бинт стерильный - для перевязок;</w:t>
      </w:r>
    </w:p>
    <w:p w14:paraId="3B8F4387"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эластичный бинт - для фиксации при переломах, ушибах, а также для наложения компрессов;</w:t>
      </w:r>
    </w:p>
    <w:p w14:paraId="021E655E"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вата (или ватные диски);</w:t>
      </w:r>
    </w:p>
    <w:p w14:paraId="63237A06"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жгут - для остановки кровотечения;</w:t>
      </w:r>
    </w:p>
    <w:p w14:paraId="0964BC61" w14:textId="74B9F980"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пластыри: медицинский - для фиксации, бактерицидный - при ссадинах и порезах.</w:t>
      </w:r>
    </w:p>
    <w:p w14:paraId="789B9766"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u w:val="single"/>
        </w:rPr>
        <w:t>Материалы для обработки ран, ожогов, остановки кровотечений:</w:t>
      </w:r>
    </w:p>
    <w:p w14:paraId="040C0CCF"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пантенол - при ожогах, ранозаживляющее средство;</w:t>
      </w:r>
    </w:p>
    <w:p w14:paraId="5D541247"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перекись водорода 3% - для небольших кровотечений, обработки ран;</w:t>
      </w:r>
    </w:p>
    <w:p w14:paraId="35624535" w14:textId="396E1904"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йод, зеленка - для дезинфекции ран.</w:t>
      </w:r>
    </w:p>
    <w:p w14:paraId="1605C491"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u w:val="single"/>
        </w:rPr>
        <w:t>При простуде и гриппе:</w:t>
      </w:r>
    </w:p>
    <w:p w14:paraId="7652BEFF"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 xml:space="preserve">парацетамол, </w:t>
      </w:r>
      <w:proofErr w:type="spellStart"/>
      <w:r w:rsidRPr="00CA2C71">
        <w:rPr>
          <w:color w:val="535252"/>
          <w:sz w:val="28"/>
          <w:szCs w:val="28"/>
        </w:rPr>
        <w:t>эффералган</w:t>
      </w:r>
      <w:proofErr w:type="spellEnd"/>
      <w:r w:rsidRPr="00CA2C71">
        <w:rPr>
          <w:color w:val="535252"/>
          <w:sz w:val="28"/>
          <w:szCs w:val="28"/>
        </w:rPr>
        <w:t xml:space="preserve"> или </w:t>
      </w:r>
      <w:proofErr w:type="spellStart"/>
      <w:r w:rsidRPr="00CA2C71">
        <w:rPr>
          <w:color w:val="535252"/>
          <w:sz w:val="28"/>
          <w:szCs w:val="28"/>
        </w:rPr>
        <w:t>нурофен</w:t>
      </w:r>
      <w:proofErr w:type="spellEnd"/>
      <w:r w:rsidRPr="00CA2C71">
        <w:rPr>
          <w:color w:val="535252"/>
          <w:sz w:val="28"/>
          <w:szCs w:val="28"/>
        </w:rPr>
        <w:t xml:space="preserve"> - для снижения повышенной температуры (температура выше 39,0 у взрослого человека и 38,0 градуса у ребенка);</w:t>
      </w:r>
    </w:p>
    <w:p w14:paraId="5F76320C"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при первых симптомах гриппа и простуды, чем раньше применяется, тем лучше эффект - (</w:t>
      </w:r>
      <w:proofErr w:type="spellStart"/>
      <w:r w:rsidRPr="00CA2C71">
        <w:rPr>
          <w:color w:val="535252"/>
          <w:sz w:val="28"/>
          <w:szCs w:val="28"/>
        </w:rPr>
        <w:t>Терафлю</w:t>
      </w:r>
      <w:proofErr w:type="spellEnd"/>
      <w:r w:rsidRPr="00CA2C71">
        <w:rPr>
          <w:color w:val="535252"/>
          <w:sz w:val="28"/>
          <w:szCs w:val="28"/>
        </w:rPr>
        <w:t>, Антигриппин и др.);</w:t>
      </w:r>
    </w:p>
    <w:p w14:paraId="546AE879"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спрей или таблетки для рассасывания при болях в горле (</w:t>
      </w:r>
      <w:proofErr w:type="spellStart"/>
      <w:r w:rsidRPr="00CA2C71">
        <w:rPr>
          <w:color w:val="535252"/>
          <w:sz w:val="28"/>
          <w:szCs w:val="28"/>
        </w:rPr>
        <w:t>Гексорал</w:t>
      </w:r>
      <w:proofErr w:type="spellEnd"/>
      <w:r w:rsidRPr="00CA2C71">
        <w:rPr>
          <w:color w:val="535252"/>
          <w:sz w:val="28"/>
          <w:szCs w:val="28"/>
        </w:rPr>
        <w:t xml:space="preserve">-спрей, </w:t>
      </w:r>
      <w:proofErr w:type="spellStart"/>
      <w:r w:rsidRPr="00CA2C71">
        <w:rPr>
          <w:color w:val="535252"/>
          <w:sz w:val="28"/>
          <w:szCs w:val="28"/>
        </w:rPr>
        <w:t>Стрепсилс</w:t>
      </w:r>
      <w:proofErr w:type="spellEnd"/>
      <w:r w:rsidRPr="00CA2C71">
        <w:rPr>
          <w:color w:val="535252"/>
          <w:sz w:val="28"/>
          <w:szCs w:val="28"/>
        </w:rPr>
        <w:t>, Ингалипт);</w:t>
      </w:r>
    </w:p>
    <w:p w14:paraId="24655C4D"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отхаркивающие средства (</w:t>
      </w:r>
      <w:proofErr w:type="spellStart"/>
      <w:r w:rsidRPr="00CA2C71">
        <w:rPr>
          <w:color w:val="535252"/>
          <w:sz w:val="28"/>
          <w:szCs w:val="28"/>
        </w:rPr>
        <w:t>Пектусин</w:t>
      </w:r>
      <w:proofErr w:type="spellEnd"/>
      <w:r w:rsidRPr="00CA2C71">
        <w:rPr>
          <w:color w:val="535252"/>
          <w:sz w:val="28"/>
          <w:szCs w:val="28"/>
        </w:rPr>
        <w:t xml:space="preserve">, </w:t>
      </w:r>
      <w:proofErr w:type="spellStart"/>
      <w:r w:rsidRPr="00CA2C71">
        <w:rPr>
          <w:color w:val="535252"/>
          <w:sz w:val="28"/>
          <w:szCs w:val="28"/>
        </w:rPr>
        <w:t>Бронхикум</w:t>
      </w:r>
      <w:proofErr w:type="spellEnd"/>
      <w:r w:rsidRPr="00CA2C71">
        <w:rPr>
          <w:color w:val="535252"/>
          <w:sz w:val="28"/>
          <w:szCs w:val="28"/>
        </w:rPr>
        <w:t xml:space="preserve">, </w:t>
      </w:r>
      <w:proofErr w:type="spellStart"/>
      <w:r w:rsidRPr="00CA2C71">
        <w:rPr>
          <w:color w:val="535252"/>
          <w:sz w:val="28"/>
          <w:szCs w:val="28"/>
        </w:rPr>
        <w:t>Пектосол</w:t>
      </w:r>
      <w:proofErr w:type="spellEnd"/>
      <w:r w:rsidRPr="00CA2C71">
        <w:rPr>
          <w:color w:val="535252"/>
          <w:sz w:val="28"/>
          <w:szCs w:val="28"/>
        </w:rPr>
        <w:t>);</w:t>
      </w:r>
    </w:p>
    <w:p w14:paraId="5F92B07D"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 xml:space="preserve">капли в нос для облегчения дыхания и снижения отека носа (Нафтизин, </w:t>
      </w:r>
      <w:proofErr w:type="spellStart"/>
      <w:r w:rsidRPr="00CA2C71">
        <w:rPr>
          <w:color w:val="535252"/>
          <w:sz w:val="28"/>
          <w:szCs w:val="28"/>
        </w:rPr>
        <w:t>Галазолин</w:t>
      </w:r>
      <w:proofErr w:type="spellEnd"/>
      <w:r w:rsidRPr="00CA2C71">
        <w:rPr>
          <w:color w:val="535252"/>
          <w:sz w:val="28"/>
          <w:szCs w:val="28"/>
        </w:rPr>
        <w:t xml:space="preserve">, </w:t>
      </w:r>
      <w:proofErr w:type="spellStart"/>
      <w:r w:rsidRPr="00CA2C71">
        <w:rPr>
          <w:color w:val="535252"/>
          <w:sz w:val="28"/>
          <w:szCs w:val="28"/>
        </w:rPr>
        <w:t>Санорин</w:t>
      </w:r>
      <w:proofErr w:type="spellEnd"/>
      <w:r w:rsidRPr="00CA2C71">
        <w:rPr>
          <w:color w:val="535252"/>
          <w:sz w:val="28"/>
          <w:szCs w:val="28"/>
        </w:rPr>
        <w:t xml:space="preserve">, </w:t>
      </w:r>
      <w:proofErr w:type="spellStart"/>
      <w:r w:rsidRPr="00CA2C71">
        <w:rPr>
          <w:color w:val="535252"/>
          <w:sz w:val="28"/>
          <w:szCs w:val="28"/>
        </w:rPr>
        <w:t>Називин</w:t>
      </w:r>
      <w:proofErr w:type="spellEnd"/>
      <w:r w:rsidRPr="00CA2C71">
        <w:rPr>
          <w:color w:val="535252"/>
          <w:sz w:val="28"/>
          <w:szCs w:val="28"/>
        </w:rPr>
        <w:t>).</w:t>
      </w:r>
    </w:p>
    <w:p w14:paraId="1989A64C"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rStyle w:val="a4"/>
          <w:color w:val="535252"/>
          <w:sz w:val="28"/>
          <w:szCs w:val="28"/>
        </w:rPr>
        <w:t> </w:t>
      </w:r>
    </w:p>
    <w:p w14:paraId="50BD60E3"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u w:val="single"/>
        </w:rPr>
        <w:t>Обезболивающие средства:</w:t>
      </w:r>
    </w:p>
    <w:p w14:paraId="0C3AD5E9"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 xml:space="preserve">Валидол (нитроглицерин, </w:t>
      </w:r>
      <w:proofErr w:type="spellStart"/>
      <w:r w:rsidRPr="00CA2C71">
        <w:rPr>
          <w:color w:val="535252"/>
          <w:sz w:val="28"/>
          <w:szCs w:val="28"/>
        </w:rPr>
        <w:t>карвалол</w:t>
      </w:r>
      <w:proofErr w:type="spellEnd"/>
      <w:r w:rsidRPr="00CA2C71">
        <w:rPr>
          <w:color w:val="535252"/>
          <w:sz w:val="28"/>
          <w:szCs w:val="28"/>
        </w:rPr>
        <w:t>) - при сердечных болях, стенокардии и др.;</w:t>
      </w:r>
    </w:p>
    <w:p w14:paraId="482CFF45"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lastRenderedPageBreak/>
        <w:t xml:space="preserve">Но-шпа, </w:t>
      </w:r>
      <w:proofErr w:type="spellStart"/>
      <w:r w:rsidRPr="00CA2C71">
        <w:rPr>
          <w:color w:val="535252"/>
          <w:sz w:val="28"/>
          <w:szCs w:val="28"/>
        </w:rPr>
        <w:t>Спазмалгон</w:t>
      </w:r>
      <w:proofErr w:type="spellEnd"/>
      <w:r w:rsidRPr="00CA2C71">
        <w:rPr>
          <w:color w:val="535252"/>
          <w:sz w:val="28"/>
          <w:szCs w:val="28"/>
        </w:rPr>
        <w:t xml:space="preserve"> - для снятия спастических болей (когда резко «схватил живот») и при болезненных менструациях;</w:t>
      </w:r>
    </w:p>
    <w:p w14:paraId="0149D9AE"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Обезболивающее (</w:t>
      </w:r>
      <w:proofErr w:type="spellStart"/>
      <w:r w:rsidRPr="00CA2C71">
        <w:rPr>
          <w:color w:val="535252"/>
          <w:sz w:val="28"/>
          <w:szCs w:val="28"/>
        </w:rPr>
        <w:t>Кетанов</w:t>
      </w:r>
      <w:proofErr w:type="spellEnd"/>
      <w:r w:rsidRPr="00CA2C71">
        <w:rPr>
          <w:color w:val="535252"/>
          <w:sz w:val="28"/>
          <w:szCs w:val="28"/>
        </w:rPr>
        <w:t>, Темпалгин);</w:t>
      </w:r>
    </w:p>
    <w:p w14:paraId="27840F9D" w14:textId="774F3915"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Мази для снятия мышечной боли.</w:t>
      </w:r>
    </w:p>
    <w:p w14:paraId="1057CA40"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u w:val="single"/>
        </w:rPr>
        <w:t>Помощь при проблемах с животом:</w:t>
      </w:r>
    </w:p>
    <w:p w14:paraId="12F6AAAB"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Фестал (Мезим) - ферменты, помогающие с пищеварением;</w:t>
      </w:r>
    </w:p>
    <w:p w14:paraId="7F3D1CEB" w14:textId="04CE6634"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Активированный уголь - при пищевых отравлениях.</w:t>
      </w:r>
    </w:p>
    <w:p w14:paraId="668B4DA8"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u w:val="single"/>
        </w:rPr>
        <w:t>Антигистаминные препараты:</w:t>
      </w:r>
    </w:p>
    <w:p w14:paraId="6C069514" w14:textId="3EDBD5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Кларитин, Диазолин, Тавегил, Супрастин - при аллергии.</w:t>
      </w:r>
    </w:p>
    <w:p w14:paraId="539200FF"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u w:val="single"/>
        </w:rPr>
        <w:t>Прочее:</w:t>
      </w:r>
    </w:p>
    <w:p w14:paraId="233D23A9"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Градусник;</w:t>
      </w:r>
    </w:p>
    <w:p w14:paraId="7B8DC8E2"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Ножницы, пинцет;</w:t>
      </w:r>
    </w:p>
    <w:p w14:paraId="096072AD"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Мерный стаканчик;</w:t>
      </w:r>
    </w:p>
    <w:p w14:paraId="541C11F7"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Грелка;</w:t>
      </w:r>
    </w:p>
    <w:p w14:paraId="53EA16A2" w14:textId="77777777" w:rsidR="00CA2C71" w:rsidRPr="00CA2C71" w:rsidRDefault="00CA2C71" w:rsidP="00CA2C71">
      <w:pPr>
        <w:pStyle w:val="a3"/>
        <w:shd w:val="clear" w:color="auto" w:fill="FFFFFF"/>
        <w:spacing w:before="300" w:beforeAutospacing="0" w:after="300" w:afterAutospacing="0"/>
        <w:jc w:val="both"/>
        <w:rPr>
          <w:color w:val="535252"/>
          <w:sz w:val="28"/>
          <w:szCs w:val="28"/>
        </w:rPr>
      </w:pPr>
      <w:r w:rsidRPr="00CA2C71">
        <w:rPr>
          <w:color w:val="535252"/>
          <w:sz w:val="28"/>
          <w:szCs w:val="28"/>
        </w:rPr>
        <w:t>Нашатырный спирт - при обмороках.</w:t>
      </w:r>
    </w:p>
    <w:p w14:paraId="65F9FC70" w14:textId="77777777" w:rsidR="00CA2C71" w:rsidRPr="00CA2C71" w:rsidRDefault="00CA2C71" w:rsidP="00CA2C71">
      <w:pPr>
        <w:pStyle w:val="20"/>
        <w:shd w:val="clear" w:color="auto" w:fill="auto"/>
        <w:spacing w:after="527" w:line="259" w:lineRule="exact"/>
        <w:ind w:firstLine="340"/>
        <w:rPr>
          <w:rFonts w:ascii="Times New Roman" w:hAnsi="Times New Roman" w:cs="Times New Roman"/>
          <w:b w:val="0"/>
          <w:i w:val="0"/>
        </w:rPr>
      </w:pPr>
    </w:p>
    <w:sectPr w:rsidR="00CA2C71" w:rsidRPr="00CA2C71" w:rsidSect="00A96466">
      <w:footerReference w:type="default" r:id="rId89"/>
      <w:pgSz w:w="11906" w:h="16838"/>
      <w:pgMar w:top="851" w:right="851"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8FD776" w14:textId="77777777" w:rsidR="00A21CB9" w:rsidRDefault="00A21CB9" w:rsidP="008847A4">
      <w:pPr>
        <w:spacing w:after="0" w:line="240" w:lineRule="auto"/>
      </w:pPr>
      <w:r>
        <w:separator/>
      </w:r>
    </w:p>
  </w:endnote>
  <w:endnote w:type="continuationSeparator" w:id="0">
    <w:p w14:paraId="1192B77D" w14:textId="77777777" w:rsidR="00A21CB9" w:rsidRDefault="00A21CB9" w:rsidP="00884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69001"/>
      <w:docPartObj>
        <w:docPartGallery w:val="Page Numbers (Bottom of Page)"/>
        <w:docPartUnique/>
      </w:docPartObj>
    </w:sdtPr>
    <w:sdtContent>
      <w:p w14:paraId="5D0D6171" w14:textId="77777777" w:rsidR="008847A4" w:rsidRDefault="00000000">
        <w:pPr>
          <w:pStyle w:val="a8"/>
          <w:jc w:val="right"/>
        </w:pPr>
        <w:r>
          <w:fldChar w:fldCharType="begin"/>
        </w:r>
        <w:r>
          <w:instrText xml:space="preserve"> PAGE   \* MERGEFORMAT </w:instrText>
        </w:r>
        <w:r>
          <w:fldChar w:fldCharType="separate"/>
        </w:r>
        <w:r w:rsidR="00A96466">
          <w:rPr>
            <w:noProof/>
          </w:rPr>
          <w:t>13</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5CB8D" w14:textId="77777777" w:rsidR="00A21CB9" w:rsidRDefault="00A21CB9" w:rsidP="008847A4">
      <w:pPr>
        <w:spacing w:after="0" w:line="240" w:lineRule="auto"/>
      </w:pPr>
      <w:r>
        <w:separator/>
      </w:r>
    </w:p>
  </w:footnote>
  <w:footnote w:type="continuationSeparator" w:id="0">
    <w:p w14:paraId="7B92A20E" w14:textId="77777777" w:rsidR="00A21CB9" w:rsidRDefault="00A21CB9" w:rsidP="008847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D05ED"/>
    <w:multiLevelType w:val="multilevel"/>
    <w:tmpl w:val="1F704DF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F20838"/>
    <w:multiLevelType w:val="multilevel"/>
    <w:tmpl w:val="D56E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65E25"/>
    <w:multiLevelType w:val="multilevel"/>
    <w:tmpl w:val="DB74A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E6857ED"/>
    <w:multiLevelType w:val="multilevel"/>
    <w:tmpl w:val="E542A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243606"/>
    <w:multiLevelType w:val="multilevel"/>
    <w:tmpl w:val="91F62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196F44"/>
    <w:multiLevelType w:val="multilevel"/>
    <w:tmpl w:val="C874ABAE"/>
    <w:lvl w:ilvl="0">
      <w:start w:val="1"/>
      <w:numFmt w:val="bullet"/>
      <w:lvlText w:val="&gt;"/>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2C63B0"/>
    <w:multiLevelType w:val="multilevel"/>
    <w:tmpl w:val="5C36EE3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5842F7B"/>
    <w:multiLevelType w:val="multilevel"/>
    <w:tmpl w:val="79425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D57CC"/>
    <w:multiLevelType w:val="multilevel"/>
    <w:tmpl w:val="0E18F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954F9B"/>
    <w:multiLevelType w:val="multilevel"/>
    <w:tmpl w:val="86AAC128"/>
    <w:lvl w:ilvl="0">
      <w:start w:val="1"/>
      <w:numFmt w:val="upperRoman"/>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D7440A"/>
    <w:multiLevelType w:val="multilevel"/>
    <w:tmpl w:val="0F36E072"/>
    <w:lvl w:ilvl="0">
      <w:start w:val="1"/>
      <w:numFmt w:val="upperRoman"/>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3A7042"/>
    <w:multiLevelType w:val="multilevel"/>
    <w:tmpl w:val="E2BE2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BB164F"/>
    <w:multiLevelType w:val="multilevel"/>
    <w:tmpl w:val="F9840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621F3F"/>
    <w:multiLevelType w:val="multilevel"/>
    <w:tmpl w:val="B48CF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F034C"/>
    <w:multiLevelType w:val="multilevel"/>
    <w:tmpl w:val="5584100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B3E0112"/>
    <w:multiLevelType w:val="multilevel"/>
    <w:tmpl w:val="825C75A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70429F5"/>
    <w:multiLevelType w:val="multilevel"/>
    <w:tmpl w:val="C8B2D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CFF1243"/>
    <w:multiLevelType w:val="multilevel"/>
    <w:tmpl w:val="76BA3CF0"/>
    <w:lvl w:ilvl="0">
      <w:start w:val="52238"/>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37A4215"/>
    <w:multiLevelType w:val="multilevel"/>
    <w:tmpl w:val="86AAC128"/>
    <w:lvl w:ilvl="0">
      <w:start w:val="1"/>
      <w:numFmt w:val="upperRoman"/>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655382B"/>
    <w:multiLevelType w:val="multilevel"/>
    <w:tmpl w:val="ED7646F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A5003FA"/>
    <w:multiLevelType w:val="multilevel"/>
    <w:tmpl w:val="80B62D2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C0F71EA"/>
    <w:multiLevelType w:val="multilevel"/>
    <w:tmpl w:val="DDF4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FE4E55"/>
    <w:multiLevelType w:val="multilevel"/>
    <w:tmpl w:val="9CE6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5A5943"/>
    <w:multiLevelType w:val="multilevel"/>
    <w:tmpl w:val="3EFC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362540"/>
    <w:multiLevelType w:val="multilevel"/>
    <w:tmpl w:val="8B2E0C84"/>
    <w:lvl w:ilvl="0">
      <w:start w:val="1"/>
      <w:numFmt w:val="decimal"/>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A593292"/>
    <w:multiLevelType w:val="multilevel"/>
    <w:tmpl w:val="A1502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1946B0"/>
    <w:multiLevelType w:val="multilevel"/>
    <w:tmpl w:val="0F36E072"/>
    <w:lvl w:ilvl="0">
      <w:start w:val="1"/>
      <w:numFmt w:val="upperRoman"/>
      <w:lvlText w:val="%1"/>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EB721A9"/>
    <w:multiLevelType w:val="multilevel"/>
    <w:tmpl w:val="0D6AF0BE"/>
    <w:lvl w:ilvl="0">
      <w:start w:val="1"/>
      <w:numFmt w:val="bullet"/>
      <w:lvlText w:val="•"/>
      <w:lvlJc w:val="left"/>
      <w:rPr>
        <w:rFonts w:ascii="Calibri" w:eastAsia="Calibri" w:hAnsi="Calibri" w:cs="Calibri"/>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636423E"/>
    <w:multiLevelType w:val="hybridMultilevel"/>
    <w:tmpl w:val="8A989234"/>
    <w:lvl w:ilvl="0" w:tplc="FCE6A5F8">
      <w:start w:val="4"/>
      <w:numFmt w:val="decimal"/>
      <w:lvlText w:val="%1"/>
      <w:lvlJc w:val="left"/>
      <w:pPr>
        <w:ind w:left="680" w:hanging="360"/>
      </w:pPr>
      <w:rPr>
        <w:rFonts w:eastAsia="Calibri" w:hint="default"/>
        <w:color w:val="000000"/>
      </w:rPr>
    </w:lvl>
    <w:lvl w:ilvl="1" w:tplc="04190019" w:tentative="1">
      <w:start w:val="1"/>
      <w:numFmt w:val="lowerLetter"/>
      <w:lvlText w:val="%2."/>
      <w:lvlJc w:val="left"/>
      <w:pPr>
        <w:ind w:left="1400" w:hanging="360"/>
      </w:pPr>
    </w:lvl>
    <w:lvl w:ilvl="2" w:tplc="0419001B" w:tentative="1">
      <w:start w:val="1"/>
      <w:numFmt w:val="lowerRoman"/>
      <w:lvlText w:val="%3."/>
      <w:lvlJc w:val="right"/>
      <w:pPr>
        <w:ind w:left="2120" w:hanging="180"/>
      </w:pPr>
    </w:lvl>
    <w:lvl w:ilvl="3" w:tplc="0419000F" w:tentative="1">
      <w:start w:val="1"/>
      <w:numFmt w:val="decimal"/>
      <w:lvlText w:val="%4."/>
      <w:lvlJc w:val="left"/>
      <w:pPr>
        <w:ind w:left="2840" w:hanging="360"/>
      </w:pPr>
    </w:lvl>
    <w:lvl w:ilvl="4" w:tplc="04190019" w:tentative="1">
      <w:start w:val="1"/>
      <w:numFmt w:val="lowerLetter"/>
      <w:lvlText w:val="%5."/>
      <w:lvlJc w:val="left"/>
      <w:pPr>
        <w:ind w:left="3560" w:hanging="360"/>
      </w:pPr>
    </w:lvl>
    <w:lvl w:ilvl="5" w:tplc="0419001B" w:tentative="1">
      <w:start w:val="1"/>
      <w:numFmt w:val="lowerRoman"/>
      <w:lvlText w:val="%6."/>
      <w:lvlJc w:val="right"/>
      <w:pPr>
        <w:ind w:left="4280" w:hanging="180"/>
      </w:pPr>
    </w:lvl>
    <w:lvl w:ilvl="6" w:tplc="0419000F" w:tentative="1">
      <w:start w:val="1"/>
      <w:numFmt w:val="decimal"/>
      <w:lvlText w:val="%7."/>
      <w:lvlJc w:val="left"/>
      <w:pPr>
        <w:ind w:left="5000" w:hanging="360"/>
      </w:pPr>
    </w:lvl>
    <w:lvl w:ilvl="7" w:tplc="04190019" w:tentative="1">
      <w:start w:val="1"/>
      <w:numFmt w:val="lowerLetter"/>
      <w:lvlText w:val="%8."/>
      <w:lvlJc w:val="left"/>
      <w:pPr>
        <w:ind w:left="5720" w:hanging="360"/>
      </w:pPr>
    </w:lvl>
    <w:lvl w:ilvl="8" w:tplc="0419001B" w:tentative="1">
      <w:start w:val="1"/>
      <w:numFmt w:val="lowerRoman"/>
      <w:lvlText w:val="%9."/>
      <w:lvlJc w:val="right"/>
      <w:pPr>
        <w:ind w:left="6440" w:hanging="180"/>
      </w:pPr>
    </w:lvl>
  </w:abstractNum>
  <w:num w:numId="1" w16cid:durableId="429081200">
    <w:abstractNumId w:val="22"/>
  </w:num>
  <w:num w:numId="2" w16cid:durableId="1003900719">
    <w:abstractNumId w:val="2"/>
  </w:num>
  <w:num w:numId="3" w16cid:durableId="1120144134">
    <w:abstractNumId w:val="4"/>
  </w:num>
  <w:num w:numId="4" w16cid:durableId="142167383">
    <w:abstractNumId w:val="8"/>
  </w:num>
  <w:num w:numId="5" w16cid:durableId="1428647786">
    <w:abstractNumId w:val="25"/>
  </w:num>
  <w:num w:numId="6" w16cid:durableId="1859394546">
    <w:abstractNumId w:val="21"/>
  </w:num>
  <w:num w:numId="7" w16cid:durableId="814419636">
    <w:abstractNumId w:val="12"/>
  </w:num>
  <w:num w:numId="8" w16cid:durableId="1089273935">
    <w:abstractNumId w:val="3"/>
  </w:num>
  <w:num w:numId="9" w16cid:durableId="1602683940">
    <w:abstractNumId w:val="23"/>
  </w:num>
  <w:num w:numId="10" w16cid:durableId="1214004080">
    <w:abstractNumId w:val="1"/>
  </w:num>
  <w:num w:numId="11" w16cid:durableId="1806854923">
    <w:abstractNumId w:val="13"/>
  </w:num>
  <w:num w:numId="12" w16cid:durableId="1464076378">
    <w:abstractNumId w:val="16"/>
  </w:num>
  <w:num w:numId="13" w16cid:durableId="411926032">
    <w:abstractNumId w:val="7"/>
  </w:num>
  <w:num w:numId="14" w16cid:durableId="1106659432">
    <w:abstractNumId w:val="11"/>
  </w:num>
  <w:num w:numId="15" w16cid:durableId="343479767">
    <w:abstractNumId w:val="19"/>
  </w:num>
  <w:num w:numId="16" w16cid:durableId="354767327">
    <w:abstractNumId w:val="14"/>
  </w:num>
  <w:num w:numId="17" w16cid:durableId="500774413">
    <w:abstractNumId w:val="5"/>
  </w:num>
  <w:num w:numId="18" w16cid:durableId="1341661087">
    <w:abstractNumId w:val="6"/>
  </w:num>
  <w:num w:numId="19" w16cid:durableId="1005673544">
    <w:abstractNumId w:val="20"/>
  </w:num>
  <w:num w:numId="20" w16cid:durableId="1997487185">
    <w:abstractNumId w:val="27"/>
  </w:num>
  <w:num w:numId="21" w16cid:durableId="801122158">
    <w:abstractNumId w:val="10"/>
  </w:num>
  <w:num w:numId="22" w16cid:durableId="1328047651">
    <w:abstractNumId w:val="26"/>
  </w:num>
  <w:num w:numId="23" w16cid:durableId="712389443">
    <w:abstractNumId w:val="28"/>
  </w:num>
  <w:num w:numId="24" w16cid:durableId="1516111725">
    <w:abstractNumId w:val="9"/>
  </w:num>
  <w:num w:numId="25" w16cid:durableId="421265462">
    <w:abstractNumId w:val="18"/>
  </w:num>
  <w:num w:numId="26" w16cid:durableId="1047604369">
    <w:abstractNumId w:val="24"/>
  </w:num>
  <w:num w:numId="27" w16cid:durableId="1649286600">
    <w:abstractNumId w:val="15"/>
  </w:num>
  <w:num w:numId="28" w16cid:durableId="1093866071">
    <w:abstractNumId w:val="0"/>
  </w:num>
  <w:num w:numId="29" w16cid:durableId="123053339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07E3"/>
    <w:rsid w:val="00107728"/>
    <w:rsid w:val="001B4358"/>
    <w:rsid w:val="001E28B5"/>
    <w:rsid w:val="002C3985"/>
    <w:rsid w:val="003B474C"/>
    <w:rsid w:val="003C597B"/>
    <w:rsid w:val="004D486C"/>
    <w:rsid w:val="004E07E3"/>
    <w:rsid w:val="004F51DA"/>
    <w:rsid w:val="008847A4"/>
    <w:rsid w:val="008A5562"/>
    <w:rsid w:val="009F3D2E"/>
    <w:rsid w:val="00A21CB9"/>
    <w:rsid w:val="00A96466"/>
    <w:rsid w:val="00B86113"/>
    <w:rsid w:val="00CA2C71"/>
    <w:rsid w:val="00E01173"/>
    <w:rsid w:val="00E455F9"/>
    <w:rsid w:val="00F47C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00"/>
    <o:shapelayout v:ext="edit">
      <o:idmap v:ext="edit" data="1"/>
    </o:shapelayout>
  </w:shapeDefaults>
  <w:decimalSymbol w:val=","/>
  <w:listSeparator w:val=";"/>
  <w14:docId w14:val="35838BAA"/>
  <w15:docId w15:val="{55C6EA4B-1FB0-4F28-A7AA-CF1FDE2CA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E28B5"/>
  </w:style>
  <w:style w:type="paragraph" w:styleId="1">
    <w:name w:val="heading 1"/>
    <w:basedOn w:val="a"/>
    <w:link w:val="10"/>
    <w:uiPriority w:val="9"/>
    <w:qFormat/>
    <w:rsid w:val="004E07E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E07E3"/>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E07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E07E3"/>
    <w:rPr>
      <w:b/>
      <w:bCs/>
    </w:rPr>
  </w:style>
  <w:style w:type="character" w:styleId="a5">
    <w:name w:val="Emphasis"/>
    <w:basedOn w:val="a0"/>
    <w:uiPriority w:val="20"/>
    <w:qFormat/>
    <w:rsid w:val="004E07E3"/>
    <w:rPr>
      <w:i/>
      <w:iCs/>
    </w:rPr>
  </w:style>
  <w:style w:type="paragraph" w:styleId="a6">
    <w:name w:val="header"/>
    <w:basedOn w:val="a"/>
    <w:link w:val="a7"/>
    <w:uiPriority w:val="99"/>
    <w:unhideWhenUsed/>
    <w:rsid w:val="008847A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847A4"/>
  </w:style>
  <w:style w:type="paragraph" w:styleId="a8">
    <w:name w:val="footer"/>
    <w:basedOn w:val="a"/>
    <w:link w:val="a9"/>
    <w:unhideWhenUsed/>
    <w:rsid w:val="008847A4"/>
    <w:pPr>
      <w:tabs>
        <w:tab w:val="center" w:pos="4677"/>
        <w:tab w:val="right" w:pos="9355"/>
      </w:tabs>
      <w:spacing w:after="0" w:line="240" w:lineRule="auto"/>
    </w:pPr>
  </w:style>
  <w:style w:type="character" w:customStyle="1" w:styleId="a9">
    <w:name w:val="Нижний колонтитул Знак"/>
    <w:basedOn w:val="a0"/>
    <w:link w:val="a8"/>
    <w:rsid w:val="008847A4"/>
  </w:style>
  <w:style w:type="character" w:customStyle="1" w:styleId="aa">
    <w:name w:val="Основной текст_"/>
    <w:basedOn w:val="a0"/>
    <w:link w:val="11"/>
    <w:rsid w:val="003B474C"/>
    <w:rPr>
      <w:sz w:val="28"/>
      <w:szCs w:val="28"/>
      <w:shd w:val="clear" w:color="auto" w:fill="FFFFFF"/>
    </w:rPr>
  </w:style>
  <w:style w:type="paragraph" w:customStyle="1" w:styleId="11">
    <w:name w:val="Основной текст1"/>
    <w:basedOn w:val="a"/>
    <w:link w:val="aa"/>
    <w:rsid w:val="003B474C"/>
    <w:pPr>
      <w:widowControl w:val="0"/>
      <w:shd w:val="clear" w:color="auto" w:fill="FFFFFF"/>
      <w:spacing w:before="1740" w:after="240" w:line="328" w:lineRule="exact"/>
      <w:jc w:val="center"/>
    </w:pPr>
    <w:rPr>
      <w:sz w:val="28"/>
      <w:szCs w:val="28"/>
    </w:rPr>
  </w:style>
  <w:style w:type="character" w:customStyle="1" w:styleId="2">
    <w:name w:val="Основной текст (2)_"/>
    <w:basedOn w:val="a0"/>
    <w:link w:val="20"/>
    <w:rsid w:val="003B474C"/>
    <w:rPr>
      <w:b/>
      <w:bCs/>
      <w:i/>
      <w:iCs/>
      <w:sz w:val="28"/>
      <w:szCs w:val="28"/>
      <w:shd w:val="clear" w:color="auto" w:fill="FFFFFF"/>
    </w:rPr>
  </w:style>
  <w:style w:type="character" w:customStyle="1" w:styleId="21">
    <w:name w:val="Основной текст (2) + Не полужирный;Не курсив"/>
    <w:basedOn w:val="2"/>
    <w:rsid w:val="003B474C"/>
    <w:rPr>
      <w:b/>
      <w:bCs/>
      <w:i/>
      <w:iCs/>
      <w:color w:val="000000"/>
      <w:spacing w:val="0"/>
      <w:w w:val="100"/>
      <w:position w:val="0"/>
      <w:sz w:val="28"/>
      <w:szCs w:val="28"/>
      <w:shd w:val="clear" w:color="auto" w:fill="FFFFFF"/>
      <w:lang w:val="ru-RU"/>
    </w:rPr>
  </w:style>
  <w:style w:type="paragraph" w:customStyle="1" w:styleId="20">
    <w:name w:val="Основной текст (2)"/>
    <w:basedOn w:val="a"/>
    <w:link w:val="2"/>
    <w:rsid w:val="003B474C"/>
    <w:pPr>
      <w:widowControl w:val="0"/>
      <w:shd w:val="clear" w:color="auto" w:fill="FFFFFF"/>
      <w:spacing w:after="0" w:line="324" w:lineRule="exact"/>
      <w:ind w:firstLine="680"/>
      <w:jc w:val="both"/>
    </w:pPr>
    <w:rPr>
      <w:b/>
      <w:bCs/>
      <w:i/>
      <w:iCs/>
      <w:sz w:val="28"/>
      <w:szCs w:val="28"/>
    </w:rPr>
  </w:style>
  <w:style w:type="character" w:customStyle="1" w:styleId="ab">
    <w:name w:val="Оглавление_"/>
    <w:basedOn w:val="a0"/>
    <w:link w:val="ac"/>
    <w:rsid w:val="003B474C"/>
    <w:rPr>
      <w:sz w:val="28"/>
      <w:szCs w:val="28"/>
      <w:shd w:val="clear" w:color="auto" w:fill="FFFFFF"/>
    </w:rPr>
  </w:style>
  <w:style w:type="paragraph" w:customStyle="1" w:styleId="ac">
    <w:name w:val="Оглавление"/>
    <w:basedOn w:val="a"/>
    <w:link w:val="ab"/>
    <w:rsid w:val="003B474C"/>
    <w:pPr>
      <w:widowControl w:val="0"/>
      <w:shd w:val="clear" w:color="auto" w:fill="FFFFFF"/>
      <w:spacing w:after="0" w:line="324" w:lineRule="exact"/>
      <w:jc w:val="both"/>
    </w:pPr>
    <w:rPr>
      <w:sz w:val="28"/>
      <w:szCs w:val="28"/>
    </w:rPr>
  </w:style>
  <w:style w:type="character" w:customStyle="1" w:styleId="145pt-1pt">
    <w:name w:val="Основной текст + 14;5 pt;Интервал -1 pt"/>
    <w:basedOn w:val="aa"/>
    <w:rsid w:val="003B474C"/>
    <w:rPr>
      <w:rFonts w:ascii="Times New Roman" w:eastAsia="Times New Roman" w:hAnsi="Times New Roman" w:cs="Times New Roman"/>
      <w:b w:val="0"/>
      <w:bCs w:val="0"/>
      <w:i w:val="0"/>
      <w:iCs w:val="0"/>
      <w:smallCaps w:val="0"/>
      <w:strike w:val="0"/>
      <w:color w:val="000000"/>
      <w:spacing w:val="-20"/>
      <w:w w:val="100"/>
      <w:position w:val="0"/>
      <w:sz w:val="29"/>
      <w:szCs w:val="29"/>
      <w:u w:val="none"/>
      <w:shd w:val="clear" w:color="auto" w:fill="FFFFFF"/>
      <w:lang w:val="ru-RU"/>
    </w:rPr>
  </w:style>
  <w:style w:type="character" w:customStyle="1" w:styleId="145pt">
    <w:name w:val="Основной текст + 14;5 pt"/>
    <w:basedOn w:val="aa"/>
    <w:rsid w:val="003B474C"/>
    <w:rPr>
      <w:rFonts w:ascii="Times New Roman" w:eastAsia="Times New Roman" w:hAnsi="Times New Roman" w:cs="Times New Roman"/>
      <w:b w:val="0"/>
      <w:bCs w:val="0"/>
      <w:i w:val="0"/>
      <w:iCs w:val="0"/>
      <w:smallCaps w:val="0"/>
      <w:strike w:val="0"/>
      <w:color w:val="000000"/>
      <w:spacing w:val="0"/>
      <w:w w:val="100"/>
      <w:position w:val="0"/>
      <w:sz w:val="29"/>
      <w:szCs w:val="29"/>
      <w:u w:val="none"/>
      <w:shd w:val="clear" w:color="auto" w:fill="FFFFFF"/>
      <w:lang w:val="ru-RU"/>
    </w:rPr>
  </w:style>
  <w:style w:type="table" w:styleId="ad">
    <w:name w:val="Table Grid"/>
    <w:basedOn w:val="a1"/>
    <w:rsid w:val="003B474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нак Знак1 Знак"/>
    <w:basedOn w:val="a"/>
    <w:rsid w:val="003B474C"/>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18">
    <w:name w:val="Основной текст (18)_"/>
    <w:basedOn w:val="a0"/>
    <w:link w:val="180"/>
    <w:rsid w:val="003B474C"/>
    <w:rPr>
      <w:rFonts w:ascii="Calibri" w:eastAsia="Calibri" w:hAnsi="Calibri" w:cs="Calibri"/>
      <w:sz w:val="14"/>
      <w:szCs w:val="14"/>
      <w:shd w:val="clear" w:color="auto" w:fill="FFFFFF"/>
    </w:rPr>
  </w:style>
  <w:style w:type="paragraph" w:customStyle="1" w:styleId="180">
    <w:name w:val="Основной текст (18)"/>
    <w:basedOn w:val="a"/>
    <w:link w:val="18"/>
    <w:rsid w:val="003B474C"/>
    <w:pPr>
      <w:widowControl w:val="0"/>
      <w:shd w:val="clear" w:color="auto" w:fill="FFFFFF"/>
      <w:spacing w:before="60" w:after="420" w:line="178" w:lineRule="exact"/>
    </w:pPr>
    <w:rPr>
      <w:rFonts w:ascii="Calibri" w:eastAsia="Calibri" w:hAnsi="Calibri" w:cs="Calibri"/>
      <w:sz w:val="14"/>
      <w:szCs w:val="14"/>
    </w:rPr>
  </w:style>
  <w:style w:type="character" w:customStyle="1" w:styleId="22">
    <w:name w:val="Сноска (2)_"/>
    <w:basedOn w:val="a0"/>
    <w:link w:val="23"/>
    <w:rsid w:val="003B474C"/>
    <w:rPr>
      <w:rFonts w:ascii="Calibri" w:eastAsia="Calibri" w:hAnsi="Calibri" w:cs="Calibri"/>
      <w:b/>
      <w:bCs/>
      <w:shd w:val="clear" w:color="auto" w:fill="FFFFFF"/>
    </w:rPr>
  </w:style>
  <w:style w:type="character" w:customStyle="1" w:styleId="110">
    <w:name w:val="Основной текст (11)_"/>
    <w:basedOn w:val="a0"/>
    <w:link w:val="111"/>
    <w:rsid w:val="003B474C"/>
    <w:rPr>
      <w:rFonts w:ascii="Calibri" w:eastAsia="Calibri" w:hAnsi="Calibri" w:cs="Calibri"/>
      <w:b/>
      <w:bCs/>
      <w:shd w:val="clear" w:color="auto" w:fill="FFFFFF"/>
    </w:rPr>
  </w:style>
  <w:style w:type="character" w:customStyle="1" w:styleId="6">
    <w:name w:val="Заголовок №6_"/>
    <w:basedOn w:val="a0"/>
    <w:link w:val="60"/>
    <w:rsid w:val="003B474C"/>
    <w:rPr>
      <w:rFonts w:ascii="Calibri" w:eastAsia="Calibri" w:hAnsi="Calibri" w:cs="Calibri"/>
      <w:b/>
      <w:bCs/>
      <w:shd w:val="clear" w:color="auto" w:fill="FFFFFF"/>
    </w:rPr>
  </w:style>
  <w:style w:type="paragraph" w:customStyle="1" w:styleId="23">
    <w:name w:val="Сноска (2)"/>
    <w:basedOn w:val="a"/>
    <w:link w:val="22"/>
    <w:rsid w:val="003B474C"/>
    <w:pPr>
      <w:widowControl w:val="0"/>
      <w:shd w:val="clear" w:color="auto" w:fill="FFFFFF"/>
      <w:spacing w:after="0" w:line="259" w:lineRule="exact"/>
      <w:jc w:val="both"/>
    </w:pPr>
    <w:rPr>
      <w:rFonts w:ascii="Calibri" w:eastAsia="Calibri" w:hAnsi="Calibri" w:cs="Calibri"/>
      <w:b/>
      <w:bCs/>
    </w:rPr>
  </w:style>
  <w:style w:type="paragraph" w:customStyle="1" w:styleId="111">
    <w:name w:val="Основной текст (11)"/>
    <w:basedOn w:val="a"/>
    <w:link w:val="110"/>
    <w:rsid w:val="003B474C"/>
    <w:pPr>
      <w:widowControl w:val="0"/>
      <w:shd w:val="clear" w:color="auto" w:fill="FFFFFF"/>
      <w:spacing w:before="120" w:after="120" w:line="235" w:lineRule="exact"/>
      <w:ind w:hanging="280"/>
      <w:jc w:val="both"/>
    </w:pPr>
    <w:rPr>
      <w:rFonts w:ascii="Calibri" w:eastAsia="Calibri" w:hAnsi="Calibri" w:cs="Calibri"/>
      <w:b/>
      <w:bCs/>
    </w:rPr>
  </w:style>
  <w:style w:type="paragraph" w:customStyle="1" w:styleId="60">
    <w:name w:val="Заголовок №6"/>
    <w:basedOn w:val="a"/>
    <w:link w:val="6"/>
    <w:rsid w:val="003B474C"/>
    <w:pPr>
      <w:widowControl w:val="0"/>
      <w:shd w:val="clear" w:color="auto" w:fill="FFFFFF"/>
      <w:spacing w:before="120" w:after="120" w:line="0" w:lineRule="atLeast"/>
      <w:ind w:hanging="300"/>
      <w:jc w:val="both"/>
      <w:outlineLvl w:val="5"/>
    </w:pPr>
    <w:rPr>
      <w:rFonts w:ascii="Calibri" w:eastAsia="Calibri" w:hAnsi="Calibri" w:cs="Calibri"/>
      <w:b/>
      <w:bCs/>
    </w:rPr>
  </w:style>
  <w:style w:type="character" w:customStyle="1" w:styleId="665pt-1pt">
    <w:name w:val="Заголовок №6 + 6;5 pt;Не полужирный;Курсив;Интервал -1 pt"/>
    <w:basedOn w:val="6"/>
    <w:rsid w:val="003B474C"/>
    <w:rPr>
      <w:rFonts w:ascii="Calibri" w:eastAsia="Calibri" w:hAnsi="Calibri" w:cs="Calibri"/>
      <w:b w:val="0"/>
      <w:bCs w:val="0"/>
      <w:i/>
      <w:iCs/>
      <w:smallCaps w:val="0"/>
      <w:strike w:val="0"/>
      <w:color w:val="000000"/>
      <w:spacing w:val="-20"/>
      <w:w w:val="100"/>
      <w:position w:val="0"/>
      <w:sz w:val="13"/>
      <w:szCs w:val="13"/>
      <w:u w:val="none"/>
      <w:shd w:val="clear" w:color="auto" w:fill="FFFFFF"/>
      <w:lang w:val="ru-RU" w:eastAsia="ru-RU" w:bidi="ru-RU"/>
    </w:rPr>
  </w:style>
  <w:style w:type="character" w:customStyle="1" w:styleId="63">
    <w:name w:val="Заголовок №6 (3)_"/>
    <w:basedOn w:val="a0"/>
    <w:link w:val="630"/>
    <w:rsid w:val="003B474C"/>
    <w:rPr>
      <w:rFonts w:ascii="Calibri" w:eastAsia="Calibri" w:hAnsi="Calibri" w:cs="Calibri"/>
      <w:b/>
      <w:bCs/>
      <w:shd w:val="clear" w:color="auto" w:fill="FFFFFF"/>
    </w:rPr>
  </w:style>
  <w:style w:type="paragraph" w:customStyle="1" w:styleId="630">
    <w:name w:val="Заголовок №6 (3)"/>
    <w:basedOn w:val="a"/>
    <w:link w:val="63"/>
    <w:rsid w:val="003B474C"/>
    <w:pPr>
      <w:widowControl w:val="0"/>
      <w:shd w:val="clear" w:color="auto" w:fill="FFFFFF"/>
      <w:spacing w:before="180" w:after="0" w:line="0" w:lineRule="atLeast"/>
      <w:ind w:firstLine="320"/>
      <w:jc w:val="both"/>
      <w:outlineLvl w:val="5"/>
    </w:pPr>
    <w:rPr>
      <w:rFonts w:ascii="Calibri" w:eastAsia="Calibri" w:hAnsi="Calibri" w:cs="Calibri"/>
      <w:b/>
      <w:bCs/>
    </w:rPr>
  </w:style>
  <w:style w:type="character" w:customStyle="1" w:styleId="5">
    <w:name w:val="Заголовок №5_"/>
    <w:basedOn w:val="a0"/>
    <w:link w:val="50"/>
    <w:rsid w:val="003B474C"/>
    <w:rPr>
      <w:rFonts w:ascii="Calibri" w:eastAsia="Calibri" w:hAnsi="Calibri" w:cs="Calibri"/>
      <w:b/>
      <w:bCs/>
      <w:shd w:val="clear" w:color="auto" w:fill="FFFFFF"/>
    </w:rPr>
  </w:style>
  <w:style w:type="character" w:customStyle="1" w:styleId="211pt">
    <w:name w:val="Основной текст (2) + 11 pt;Полужирный"/>
    <w:basedOn w:val="2"/>
    <w:rsid w:val="003B474C"/>
    <w:rPr>
      <w:rFonts w:ascii="Calibri" w:eastAsia="Calibri" w:hAnsi="Calibri" w:cs="Calibri"/>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50">
    <w:name w:val="Заголовок №5"/>
    <w:basedOn w:val="a"/>
    <w:link w:val="5"/>
    <w:rsid w:val="003B474C"/>
    <w:pPr>
      <w:widowControl w:val="0"/>
      <w:shd w:val="clear" w:color="auto" w:fill="FFFFFF"/>
      <w:spacing w:after="420" w:line="0" w:lineRule="atLeast"/>
      <w:ind w:hanging="260"/>
      <w:jc w:val="center"/>
      <w:outlineLvl w:val="4"/>
    </w:pPr>
    <w:rPr>
      <w:rFonts w:ascii="Calibri" w:eastAsia="Calibri" w:hAnsi="Calibri" w:cs="Calibri"/>
      <w:b/>
      <w:bCs/>
    </w:rPr>
  </w:style>
  <w:style w:type="character" w:customStyle="1" w:styleId="61">
    <w:name w:val="Подпись к картинке (6)_"/>
    <w:basedOn w:val="a0"/>
    <w:link w:val="62"/>
    <w:rsid w:val="003B474C"/>
    <w:rPr>
      <w:rFonts w:ascii="Calibri" w:eastAsia="Calibri" w:hAnsi="Calibri" w:cs="Calibri"/>
      <w:i/>
      <w:iCs/>
      <w:sz w:val="18"/>
      <w:szCs w:val="18"/>
      <w:shd w:val="clear" w:color="auto" w:fill="FFFFFF"/>
    </w:rPr>
  </w:style>
  <w:style w:type="character" w:customStyle="1" w:styleId="64">
    <w:name w:val="Подпись к картинке (6) + Не курсив"/>
    <w:basedOn w:val="61"/>
    <w:rsid w:val="003B474C"/>
    <w:rPr>
      <w:rFonts w:ascii="Calibri" w:eastAsia="Calibri" w:hAnsi="Calibri" w:cs="Calibri"/>
      <w:i/>
      <w:iCs/>
      <w:color w:val="000000"/>
      <w:spacing w:val="0"/>
      <w:w w:val="100"/>
      <w:position w:val="0"/>
      <w:sz w:val="18"/>
      <w:szCs w:val="18"/>
      <w:shd w:val="clear" w:color="auto" w:fill="FFFFFF"/>
      <w:lang w:val="ru-RU" w:eastAsia="ru-RU" w:bidi="ru-RU"/>
    </w:rPr>
  </w:style>
  <w:style w:type="paragraph" w:customStyle="1" w:styleId="62">
    <w:name w:val="Подпись к картинке (6)"/>
    <w:basedOn w:val="a"/>
    <w:link w:val="61"/>
    <w:rsid w:val="003B474C"/>
    <w:pPr>
      <w:widowControl w:val="0"/>
      <w:shd w:val="clear" w:color="auto" w:fill="FFFFFF"/>
      <w:spacing w:after="0" w:line="0" w:lineRule="atLeast"/>
    </w:pPr>
    <w:rPr>
      <w:rFonts w:ascii="Calibri" w:eastAsia="Calibri" w:hAnsi="Calibri" w:cs="Calibri"/>
      <w:i/>
      <w:iCs/>
      <w:sz w:val="18"/>
      <w:szCs w:val="18"/>
    </w:rPr>
  </w:style>
  <w:style w:type="character" w:customStyle="1" w:styleId="45">
    <w:name w:val="Основной текст (45)_"/>
    <w:basedOn w:val="a0"/>
    <w:link w:val="450"/>
    <w:rsid w:val="003B474C"/>
    <w:rPr>
      <w:b/>
      <w:bCs/>
      <w:i/>
      <w:iCs/>
      <w:shd w:val="clear" w:color="auto" w:fill="FFFFFF"/>
    </w:rPr>
  </w:style>
  <w:style w:type="paragraph" w:customStyle="1" w:styleId="450">
    <w:name w:val="Основной текст (45)"/>
    <w:basedOn w:val="a"/>
    <w:link w:val="45"/>
    <w:rsid w:val="003B474C"/>
    <w:pPr>
      <w:widowControl w:val="0"/>
      <w:shd w:val="clear" w:color="auto" w:fill="FFFFFF"/>
      <w:spacing w:after="1200" w:line="0" w:lineRule="atLeast"/>
      <w:jc w:val="both"/>
    </w:pPr>
    <w:rPr>
      <w:b/>
      <w:bCs/>
      <w:i/>
      <w:iCs/>
    </w:rPr>
  </w:style>
  <w:style w:type="character" w:customStyle="1" w:styleId="24">
    <w:name w:val="Основной текст (2) + Полужирный"/>
    <w:basedOn w:val="2"/>
    <w:rsid w:val="003B474C"/>
    <w:rPr>
      <w:rFonts w:ascii="Calibri" w:eastAsia="Calibri" w:hAnsi="Calibri" w:cs="Calibri"/>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6Exact">
    <w:name w:val="Подпись к картинке (6) Exact"/>
    <w:basedOn w:val="a0"/>
    <w:rsid w:val="003B474C"/>
    <w:rPr>
      <w:rFonts w:ascii="Calibri" w:eastAsia="Calibri" w:hAnsi="Calibri" w:cs="Calibri"/>
      <w:b w:val="0"/>
      <w:bCs w:val="0"/>
      <w:i/>
      <w:iCs/>
      <w:smallCaps w:val="0"/>
      <w:strike w:val="0"/>
      <w:sz w:val="18"/>
      <w:szCs w:val="18"/>
      <w:u w:val="none"/>
    </w:rPr>
  </w:style>
  <w:style w:type="character" w:customStyle="1" w:styleId="6Exact0">
    <w:name w:val="Подпись к картинке (6) + Не курсив Exact"/>
    <w:basedOn w:val="61"/>
    <w:rsid w:val="003B474C"/>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46">
    <w:name w:val="Основной текст (46)_"/>
    <w:basedOn w:val="a0"/>
    <w:link w:val="460"/>
    <w:rsid w:val="003B474C"/>
    <w:rPr>
      <w:rFonts w:ascii="Calibri" w:eastAsia="Calibri" w:hAnsi="Calibri" w:cs="Calibri"/>
      <w:b/>
      <w:bCs/>
      <w:i/>
      <w:iCs/>
      <w:sz w:val="21"/>
      <w:szCs w:val="21"/>
      <w:shd w:val="clear" w:color="auto" w:fill="FFFFFF"/>
    </w:rPr>
  </w:style>
  <w:style w:type="character" w:customStyle="1" w:styleId="47">
    <w:name w:val="Основной текст (47)_"/>
    <w:basedOn w:val="a0"/>
    <w:link w:val="470"/>
    <w:rsid w:val="003B474C"/>
    <w:rPr>
      <w:i/>
      <w:iCs/>
      <w:spacing w:val="-10"/>
      <w:sz w:val="21"/>
      <w:szCs w:val="21"/>
      <w:shd w:val="clear" w:color="auto" w:fill="FFFFFF"/>
    </w:rPr>
  </w:style>
  <w:style w:type="paragraph" w:customStyle="1" w:styleId="460">
    <w:name w:val="Основной текст (46)"/>
    <w:basedOn w:val="a"/>
    <w:link w:val="46"/>
    <w:rsid w:val="003B474C"/>
    <w:pPr>
      <w:widowControl w:val="0"/>
      <w:shd w:val="clear" w:color="auto" w:fill="FFFFFF"/>
      <w:spacing w:before="240" w:after="0" w:line="250" w:lineRule="exact"/>
      <w:jc w:val="right"/>
    </w:pPr>
    <w:rPr>
      <w:rFonts w:ascii="Calibri" w:eastAsia="Calibri" w:hAnsi="Calibri" w:cs="Calibri"/>
      <w:b/>
      <w:bCs/>
      <w:i/>
      <w:iCs/>
      <w:sz w:val="21"/>
      <w:szCs w:val="21"/>
    </w:rPr>
  </w:style>
  <w:style w:type="paragraph" w:customStyle="1" w:styleId="470">
    <w:name w:val="Основной текст (47)"/>
    <w:basedOn w:val="a"/>
    <w:link w:val="47"/>
    <w:rsid w:val="003B474C"/>
    <w:pPr>
      <w:widowControl w:val="0"/>
      <w:shd w:val="clear" w:color="auto" w:fill="FFFFFF"/>
      <w:spacing w:after="480" w:line="0" w:lineRule="atLeast"/>
      <w:jc w:val="right"/>
    </w:pPr>
    <w:rPr>
      <w:i/>
      <w:iCs/>
      <w:spacing w:val="-10"/>
      <w:sz w:val="21"/>
      <w:szCs w:val="21"/>
    </w:rPr>
  </w:style>
  <w:style w:type="paragraph" w:styleId="ae">
    <w:name w:val="Balloon Text"/>
    <w:basedOn w:val="a"/>
    <w:link w:val="af"/>
    <w:rsid w:val="003B474C"/>
    <w:pPr>
      <w:widowControl w:val="0"/>
      <w:spacing w:after="0" w:line="240" w:lineRule="auto"/>
    </w:pPr>
    <w:rPr>
      <w:rFonts w:ascii="Tahoma" w:eastAsia="Courier New" w:hAnsi="Tahoma" w:cs="Tahoma"/>
      <w:color w:val="000000"/>
      <w:sz w:val="16"/>
      <w:szCs w:val="16"/>
      <w:lang w:eastAsia="ru-RU"/>
    </w:rPr>
  </w:style>
  <w:style w:type="character" w:customStyle="1" w:styleId="af">
    <w:name w:val="Текст выноски Знак"/>
    <w:basedOn w:val="a0"/>
    <w:link w:val="ae"/>
    <w:rsid w:val="003B474C"/>
    <w:rPr>
      <w:rFonts w:ascii="Tahoma" w:eastAsia="Courier New" w:hAnsi="Tahoma" w:cs="Tahoma"/>
      <w:color w:val="000000"/>
      <w:sz w:val="16"/>
      <w:szCs w:val="16"/>
      <w:lang w:eastAsia="ru-RU"/>
    </w:rPr>
  </w:style>
  <w:style w:type="character" w:customStyle="1" w:styleId="220">
    <w:name w:val="Заголовок №2 (2)_"/>
    <w:basedOn w:val="a0"/>
    <w:link w:val="221"/>
    <w:rsid w:val="003B474C"/>
    <w:rPr>
      <w:rFonts w:ascii="Calibri" w:eastAsia="Calibri" w:hAnsi="Calibri" w:cs="Calibri"/>
      <w:sz w:val="28"/>
      <w:szCs w:val="28"/>
      <w:shd w:val="clear" w:color="auto" w:fill="FFFFFF"/>
    </w:rPr>
  </w:style>
  <w:style w:type="paragraph" w:customStyle="1" w:styleId="221">
    <w:name w:val="Заголовок №2 (2)"/>
    <w:basedOn w:val="a"/>
    <w:link w:val="220"/>
    <w:rsid w:val="003B474C"/>
    <w:pPr>
      <w:widowControl w:val="0"/>
      <w:shd w:val="clear" w:color="auto" w:fill="FFFFFF"/>
      <w:spacing w:after="300" w:line="0" w:lineRule="atLeast"/>
      <w:jc w:val="center"/>
      <w:outlineLvl w:val="1"/>
    </w:pPr>
    <w:rPr>
      <w:rFonts w:ascii="Calibri" w:eastAsia="Calibri" w:hAnsi="Calibri" w:cs="Calibri"/>
      <w:sz w:val="28"/>
      <w:szCs w:val="28"/>
    </w:rPr>
  </w:style>
  <w:style w:type="character" w:customStyle="1" w:styleId="30">
    <w:name w:val="Основной текст (30)_"/>
    <w:basedOn w:val="a0"/>
    <w:link w:val="300"/>
    <w:rsid w:val="003B474C"/>
    <w:rPr>
      <w:rFonts w:ascii="Calibri" w:eastAsia="Calibri" w:hAnsi="Calibri" w:cs="Calibri"/>
      <w:i/>
      <w:iCs/>
      <w:sz w:val="18"/>
      <w:szCs w:val="18"/>
      <w:shd w:val="clear" w:color="auto" w:fill="FFFFFF"/>
    </w:rPr>
  </w:style>
  <w:style w:type="paragraph" w:customStyle="1" w:styleId="300">
    <w:name w:val="Основной текст (30)"/>
    <w:basedOn w:val="a"/>
    <w:link w:val="30"/>
    <w:rsid w:val="003B474C"/>
    <w:pPr>
      <w:widowControl w:val="0"/>
      <w:shd w:val="clear" w:color="auto" w:fill="FFFFFF"/>
      <w:spacing w:before="2280" w:after="660" w:line="202" w:lineRule="exact"/>
      <w:jc w:val="center"/>
    </w:pPr>
    <w:rPr>
      <w:rFonts w:ascii="Calibri" w:eastAsia="Calibri" w:hAnsi="Calibri" w:cs="Calibri"/>
      <w:i/>
      <w:iCs/>
      <w:sz w:val="18"/>
      <w:szCs w:val="18"/>
    </w:rPr>
  </w:style>
  <w:style w:type="character" w:customStyle="1" w:styleId="2105pt">
    <w:name w:val="Основной текст (2) + 10;5 pt;Полужирный;Курсив"/>
    <w:basedOn w:val="2"/>
    <w:rsid w:val="003B474C"/>
    <w:rPr>
      <w:rFonts w:ascii="Calibri" w:eastAsia="Calibri" w:hAnsi="Calibri" w:cs="Calibri"/>
      <w:b w:val="0"/>
      <w:bCs w:val="0"/>
      <w:i w:val="0"/>
      <w:iCs w:val="0"/>
      <w:color w:val="000000"/>
      <w:spacing w:val="0"/>
      <w:w w:val="100"/>
      <w:position w:val="0"/>
      <w:sz w:val="21"/>
      <w:szCs w:val="21"/>
      <w:shd w:val="clear" w:color="auto" w:fill="FFFFFF"/>
      <w:lang w:val="ru-RU" w:eastAsia="ru-RU" w:bidi="ru-RU"/>
    </w:rPr>
  </w:style>
  <w:style w:type="character" w:customStyle="1" w:styleId="27pt">
    <w:name w:val="Основной текст (2) + 7 pt"/>
    <w:basedOn w:val="2"/>
    <w:rsid w:val="003B474C"/>
    <w:rPr>
      <w:rFonts w:ascii="Calibri" w:eastAsia="Calibri" w:hAnsi="Calibri" w:cs="Calibri"/>
      <w:b/>
      <w:bCs/>
      <w:i/>
      <w:iCs/>
      <w:color w:val="000000"/>
      <w:spacing w:val="0"/>
      <w:w w:val="100"/>
      <w:position w:val="0"/>
      <w:sz w:val="14"/>
      <w:szCs w:val="14"/>
      <w:shd w:val="clear" w:color="auto" w:fill="FFFFFF"/>
      <w:lang w:val="ru-RU" w:eastAsia="ru-RU" w:bidi="ru-RU"/>
    </w:rPr>
  </w:style>
  <w:style w:type="character" w:customStyle="1" w:styleId="2Constantia95pt">
    <w:name w:val="Основной текст (2) + Constantia;9;5 pt"/>
    <w:basedOn w:val="2"/>
    <w:rsid w:val="003B474C"/>
    <w:rPr>
      <w:rFonts w:ascii="Constantia" w:eastAsia="Constantia" w:hAnsi="Constantia" w:cs="Constantia"/>
      <w:b/>
      <w:bCs/>
      <w:i/>
      <w:iCs/>
      <w:color w:val="000000"/>
      <w:spacing w:val="0"/>
      <w:w w:val="100"/>
      <w:position w:val="0"/>
      <w:sz w:val="19"/>
      <w:szCs w:val="19"/>
      <w:shd w:val="clear" w:color="auto" w:fill="FFFFFF"/>
      <w:lang w:val="en-US" w:eastAsia="en-US" w:bidi="en-US"/>
    </w:rPr>
  </w:style>
  <w:style w:type="character" w:customStyle="1" w:styleId="20pt">
    <w:name w:val="Основной текст (2) + Курсив;Интервал 0 pt"/>
    <w:basedOn w:val="2"/>
    <w:rsid w:val="003B474C"/>
    <w:rPr>
      <w:rFonts w:ascii="Calibri" w:eastAsia="Calibri" w:hAnsi="Calibri" w:cs="Calibri"/>
      <w:b/>
      <w:bCs/>
      <w:i w:val="0"/>
      <w:iCs w:val="0"/>
      <w:color w:val="000000"/>
      <w:spacing w:val="10"/>
      <w:w w:val="100"/>
      <w:position w:val="0"/>
      <w:sz w:val="20"/>
      <w:szCs w:val="20"/>
      <w:shd w:val="clear" w:color="auto" w:fill="FFFFFF"/>
      <w:lang w:val="ru-RU" w:eastAsia="ru-RU" w:bidi="ru-RU"/>
    </w:rPr>
  </w:style>
  <w:style w:type="character" w:customStyle="1" w:styleId="27pt0">
    <w:name w:val="Основной текст (2) + 7 pt;Курсив"/>
    <w:basedOn w:val="2"/>
    <w:rsid w:val="003B474C"/>
    <w:rPr>
      <w:rFonts w:ascii="Calibri" w:eastAsia="Calibri" w:hAnsi="Calibri" w:cs="Calibri"/>
      <w:b/>
      <w:bCs/>
      <w:i w:val="0"/>
      <w:iCs w:val="0"/>
      <w:color w:val="000000"/>
      <w:spacing w:val="0"/>
      <w:w w:val="100"/>
      <w:position w:val="0"/>
      <w:sz w:val="14"/>
      <w:szCs w:val="14"/>
      <w:shd w:val="clear" w:color="auto" w:fill="FFFFFF"/>
      <w:lang w:val="ru-RU" w:eastAsia="ru-RU" w:bidi="ru-RU"/>
    </w:rPr>
  </w:style>
  <w:style w:type="character" w:customStyle="1" w:styleId="2TimesNewRoman">
    <w:name w:val="Основной текст (2) + Times New Roman"/>
    <w:basedOn w:val="2"/>
    <w:rsid w:val="003B474C"/>
    <w:rPr>
      <w:rFonts w:ascii="Times New Roman" w:eastAsia="Times New Roman" w:hAnsi="Times New Roman" w:cs="Times New Roman"/>
      <w:b/>
      <w:bCs/>
      <w:i/>
      <w:iCs/>
      <w:color w:val="000000"/>
      <w:spacing w:val="0"/>
      <w:w w:val="100"/>
      <w:position w:val="0"/>
      <w:sz w:val="20"/>
      <w:szCs w:val="20"/>
      <w:shd w:val="clear" w:color="auto" w:fill="FFFFFF"/>
      <w:lang w:val="ru-RU" w:eastAsia="ru-RU" w:bidi="ru-RU"/>
    </w:rPr>
  </w:style>
  <w:style w:type="character" w:customStyle="1" w:styleId="7">
    <w:name w:val="Подпись к таблице (7)_"/>
    <w:basedOn w:val="a0"/>
    <w:link w:val="70"/>
    <w:rsid w:val="003B474C"/>
    <w:rPr>
      <w:rFonts w:ascii="Calibri" w:eastAsia="Calibri" w:hAnsi="Calibri" w:cs="Calibri"/>
      <w:i/>
      <w:iCs/>
      <w:sz w:val="14"/>
      <w:szCs w:val="14"/>
      <w:shd w:val="clear" w:color="auto" w:fill="FFFFFF"/>
    </w:rPr>
  </w:style>
  <w:style w:type="paragraph" w:customStyle="1" w:styleId="70">
    <w:name w:val="Подпись к таблице (7)"/>
    <w:basedOn w:val="a"/>
    <w:link w:val="7"/>
    <w:rsid w:val="003B474C"/>
    <w:pPr>
      <w:widowControl w:val="0"/>
      <w:shd w:val="clear" w:color="auto" w:fill="FFFFFF"/>
      <w:spacing w:after="0" w:line="144" w:lineRule="exact"/>
      <w:jc w:val="center"/>
    </w:pPr>
    <w:rPr>
      <w:rFonts w:ascii="Calibri" w:eastAsia="Calibri" w:hAnsi="Calibri" w:cs="Calibri"/>
      <w:i/>
      <w:iCs/>
      <w:sz w:val="14"/>
      <w:szCs w:val="14"/>
    </w:rPr>
  </w:style>
  <w:style w:type="character" w:customStyle="1" w:styleId="10Exact">
    <w:name w:val="Подпись к картинке (10) Exact"/>
    <w:basedOn w:val="a0"/>
    <w:link w:val="100"/>
    <w:rsid w:val="003B474C"/>
    <w:rPr>
      <w:rFonts w:ascii="Calibri" w:eastAsia="Calibri" w:hAnsi="Calibri" w:cs="Calibri"/>
      <w:i/>
      <w:iCs/>
      <w:sz w:val="14"/>
      <w:szCs w:val="14"/>
      <w:shd w:val="clear" w:color="auto" w:fill="FFFFFF"/>
    </w:rPr>
  </w:style>
  <w:style w:type="paragraph" w:customStyle="1" w:styleId="100">
    <w:name w:val="Подпись к картинке (10)"/>
    <w:basedOn w:val="a"/>
    <w:link w:val="10Exact"/>
    <w:rsid w:val="003B474C"/>
    <w:pPr>
      <w:widowControl w:val="0"/>
      <w:shd w:val="clear" w:color="auto" w:fill="FFFFFF"/>
      <w:spacing w:after="0" w:line="144" w:lineRule="exact"/>
      <w:jc w:val="right"/>
    </w:pPr>
    <w:rPr>
      <w:rFonts w:ascii="Calibri" w:eastAsia="Calibri" w:hAnsi="Calibri" w:cs="Calibri"/>
      <w:i/>
      <w:iCs/>
      <w:sz w:val="14"/>
      <w:szCs w:val="14"/>
    </w:rPr>
  </w:style>
  <w:style w:type="character" w:customStyle="1" w:styleId="210">
    <w:name w:val="Основной текст (21)_"/>
    <w:basedOn w:val="a0"/>
    <w:link w:val="211"/>
    <w:rsid w:val="003B474C"/>
    <w:rPr>
      <w:rFonts w:ascii="Calibri" w:eastAsia="Calibri" w:hAnsi="Calibri" w:cs="Calibri"/>
      <w:i/>
      <w:iCs/>
      <w:sz w:val="14"/>
      <w:szCs w:val="14"/>
      <w:shd w:val="clear" w:color="auto" w:fill="FFFFFF"/>
    </w:rPr>
  </w:style>
  <w:style w:type="paragraph" w:customStyle="1" w:styleId="211">
    <w:name w:val="Основной текст (21)"/>
    <w:basedOn w:val="a"/>
    <w:link w:val="210"/>
    <w:rsid w:val="003B474C"/>
    <w:pPr>
      <w:widowControl w:val="0"/>
      <w:shd w:val="clear" w:color="auto" w:fill="FFFFFF"/>
      <w:spacing w:after="180" w:line="0" w:lineRule="atLeast"/>
      <w:jc w:val="right"/>
    </w:pPr>
    <w:rPr>
      <w:rFonts w:ascii="Calibri" w:eastAsia="Calibri" w:hAnsi="Calibri" w:cs="Calibri"/>
      <w:i/>
      <w:iCs/>
      <w:sz w:val="14"/>
      <w:szCs w:val="14"/>
    </w:rPr>
  </w:style>
  <w:style w:type="character" w:customStyle="1" w:styleId="301">
    <w:name w:val="Основной текст (30) + Не курсив"/>
    <w:basedOn w:val="30"/>
    <w:rsid w:val="003B474C"/>
    <w:rPr>
      <w:rFonts w:ascii="Calibri" w:eastAsia="Calibri" w:hAnsi="Calibri" w:cs="Calibri"/>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2">
    <w:name w:val="Основной текст (11) + Не полужирный"/>
    <w:basedOn w:val="110"/>
    <w:rsid w:val="003B474C"/>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13">
    <w:name w:val="Подпись к картинке (11)_"/>
    <w:basedOn w:val="a0"/>
    <w:link w:val="114"/>
    <w:rsid w:val="003B474C"/>
    <w:rPr>
      <w:rFonts w:ascii="Calibri" w:eastAsia="Calibri" w:hAnsi="Calibri" w:cs="Calibri"/>
      <w:i/>
      <w:iCs/>
      <w:sz w:val="18"/>
      <w:szCs w:val="18"/>
      <w:shd w:val="clear" w:color="auto" w:fill="FFFFFF"/>
    </w:rPr>
  </w:style>
  <w:style w:type="paragraph" w:customStyle="1" w:styleId="114">
    <w:name w:val="Подпись к картинке (11)"/>
    <w:basedOn w:val="a"/>
    <w:link w:val="113"/>
    <w:rsid w:val="003B474C"/>
    <w:pPr>
      <w:widowControl w:val="0"/>
      <w:shd w:val="clear" w:color="auto" w:fill="FFFFFF"/>
      <w:spacing w:after="0" w:line="216" w:lineRule="exact"/>
      <w:jc w:val="center"/>
    </w:pPr>
    <w:rPr>
      <w:rFonts w:ascii="Calibri" w:eastAsia="Calibri" w:hAnsi="Calibri" w:cs="Calibri"/>
      <w:i/>
      <w:iCs/>
      <w:sz w:val="18"/>
      <w:szCs w:val="18"/>
    </w:rPr>
  </w:style>
  <w:style w:type="character" w:customStyle="1" w:styleId="2105pt0pt">
    <w:name w:val="Основной текст (2) + 10;5 pt;Полужирный;Курсив;Интервал 0 pt"/>
    <w:basedOn w:val="2"/>
    <w:rsid w:val="003B474C"/>
    <w:rPr>
      <w:rFonts w:ascii="Calibri" w:eastAsia="Calibri" w:hAnsi="Calibri" w:cs="Calibri"/>
      <w:b w:val="0"/>
      <w:bCs w:val="0"/>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52">
    <w:name w:val="Заголовок №5 (2)_"/>
    <w:basedOn w:val="a0"/>
    <w:link w:val="520"/>
    <w:rsid w:val="003B474C"/>
    <w:rPr>
      <w:rFonts w:ascii="Franklin Gothic Medium" w:eastAsia="Franklin Gothic Medium" w:hAnsi="Franklin Gothic Medium" w:cs="Franklin Gothic Medium"/>
      <w:shd w:val="clear" w:color="auto" w:fill="FFFFFF"/>
    </w:rPr>
  </w:style>
  <w:style w:type="character" w:customStyle="1" w:styleId="265pt">
    <w:name w:val="Основной текст (2) + 6;5 pt;Курсив"/>
    <w:basedOn w:val="2"/>
    <w:rsid w:val="003B474C"/>
    <w:rPr>
      <w:rFonts w:ascii="Calibri" w:eastAsia="Calibri" w:hAnsi="Calibri" w:cs="Calibri"/>
      <w:b/>
      <w:bCs/>
      <w:i w:val="0"/>
      <w:iCs w:val="0"/>
      <w:smallCaps w:val="0"/>
      <w:strike w:val="0"/>
      <w:color w:val="000000"/>
      <w:spacing w:val="0"/>
      <w:w w:val="100"/>
      <w:position w:val="0"/>
      <w:sz w:val="13"/>
      <w:szCs w:val="13"/>
      <w:u w:val="none"/>
      <w:shd w:val="clear" w:color="auto" w:fill="FFFFFF"/>
      <w:lang w:val="ru-RU" w:eastAsia="ru-RU" w:bidi="ru-RU"/>
    </w:rPr>
  </w:style>
  <w:style w:type="paragraph" w:customStyle="1" w:styleId="520">
    <w:name w:val="Заголовок №5 (2)"/>
    <w:basedOn w:val="a"/>
    <w:link w:val="52"/>
    <w:rsid w:val="003B474C"/>
    <w:pPr>
      <w:widowControl w:val="0"/>
      <w:shd w:val="clear" w:color="auto" w:fill="FFFFFF"/>
      <w:spacing w:after="0" w:line="259" w:lineRule="exact"/>
      <w:ind w:hanging="320"/>
      <w:jc w:val="both"/>
      <w:outlineLvl w:val="4"/>
    </w:pPr>
    <w:rPr>
      <w:rFonts w:ascii="Franklin Gothic Medium" w:eastAsia="Franklin Gothic Medium" w:hAnsi="Franklin Gothic Medium" w:cs="Franklin Gothic Medium"/>
    </w:rPr>
  </w:style>
  <w:style w:type="character" w:customStyle="1" w:styleId="120">
    <w:name w:val="Основной текст (12)_"/>
    <w:basedOn w:val="a0"/>
    <w:link w:val="121"/>
    <w:rsid w:val="003B474C"/>
    <w:rPr>
      <w:rFonts w:ascii="Arial Narrow" w:eastAsia="Arial Narrow" w:hAnsi="Arial Narrow" w:cs="Arial Narrow"/>
      <w:i/>
      <w:iCs/>
      <w:shd w:val="clear" w:color="auto" w:fill="FFFFFF"/>
    </w:rPr>
  </w:style>
  <w:style w:type="paragraph" w:customStyle="1" w:styleId="121">
    <w:name w:val="Основной текст (12)"/>
    <w:basedOn w:val="a"/>
    <w:link w:val="120"/>
    <w:rsid w:val="003B474C"/>
    <w:pPr>
      <w:widowControl w:val="0"/>
      <w:shd w:val="clear" w:color="auto" w:fill="FFFFFF"/>
      <w:spacing w:before="120" w:after="120" w:line="235" w:lineRule="exact"/>
      <w:ind w:firstLine="320"/>
      <w:jc w:val="both"/>
    </w:pPr>
    <w:rPr>
      <w:rFonts w:ascii="Arial Narrow" w:eastAsia="Arial Narrow" w:hAnsi="Arial Narrow" w:cs="Arial Narrow"/>
      <w:i/>
      <w:iCs/>
    </w:rPr>
  </w:style>
  <w:style w:type="character" w:customStyle="1" w:styleId="28pt">
    <w:name w:val="Основной текст (2) + 8 pt;Полужирный"/>
    <w:basedOn w:val="2"/>
    <w:rsid w:val="003B474C"/>
    <w:rPr>
      <w:rFonts w:ascii="Calibri" w:eastAsia="Calibri" w:hAnsi="Calibri" w:cs="Calibri"/>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af0">
    <w:name w:val="Подпись к таблице_"/>
    <w:basedOn w:val="a0"/>
    <w:link w:val="af1"/>
    <w:rsid w:val="003B474C"/>
    <w:rPr>
      <w:rFonts w:ascii="Arial Narrow" w:eastAsia="Arial Narrow" w:hAnsi="Arial Narrow" w:cs="Arial Narrow"/>
      <w:i/>
      <w:iCs/>
      <w:shd w:val="clear" w:color="auto" w:fill="FFFFFF"/>
    </w:rPr>
  </w:style>
  <w:style w:type="character" w:customStyle="1" w:styleId="3">
    <w:name w:val="Подпись к таблице (3)_"/>
    <w:basedOn w:val="a0"/>
    <w:link w:val="31"/>
    <w:rsid w:val="003B474C"/>
    <w:rPr>
      <w:rFonts w:ascii="Calibri" w:eastAsia="Calibri" w:hAnsi="Calibri" w:cs="Calibri"/>
      <w:b/>
      <w:bCs/>
      <w:shd w:val="clear" w:color="auto" w:fill="FFFFFF"/>
    </w:rPr>
  </w:style>
  <w:style w:type="paragraph" w:customStyle="1" w:styleId="af1">
    <w:name w:val="Подпись к таблице"/>
    <w:basedOn w:val="a"/>
    <w:link w:val="af0"/>
    <w:rsid w:val="003B474C"/>
    <w:pPr>
      <w:widowControl w:val="0"/>
      <w:shd w:val="clear" w:color="auto" w:fill="FFFFFF"/>
      <w:spacing w:after="0" w:line="0" w:lineRule="atLeast"/>
    </w:pPr>
    <w:rPr>
      <w:rFonts w:ascii="Arial Narrow" w:eastAsia="Arial Narrow" w:hAnsi="Arial Narrow" w:cs="Arial Narrow"/>
      <w:i/>
      <w:iCs/>
    </w:rPr>
  </w:style>
  <w:style w:type="paragraph" w:customStyle="1" w:styleId="31">
    <w:name w:val="Подпись к таблице (3)"/>
    <w:basedOn w:val="a"/>
    <w:link w:val="3"/>
    <w:rsid w:val="003B474C"/>
    <w:pPr>
      <w:widowControl w:val="0"/>
      <w:shd w:val="clear" w:color="auto" w:fill="FFFFFF"/>
      <w:spacing w:before="60" w:after="0" w:line="259" w:lineRule="exact"/>
      <w:jc w:val="center"/>
    </w:pPr>
    <w:rPr>
      <w:rFonts w:ascii="Calibri" w:eastAsia="Calibri" w:hAnsi="Calibri" w:cs="Calibri"/>
      <w:b/>
      <w:bCs/>
    </w:rPr>
  </w:style>
  <w:style w:type="character" w:customStyle="1" w:styleId="211pt0">
    <w:name w:val="Основной текст (2) + 11 pt"/>
    <w:basedOn w:val="2"/>
    <w:rsid w:val="003B474C"/>
    <w:rPr>
      <w:rFonts w:ascii="Calibri" w:eastAsia="Calibri" w:hAnsi="Calibri" w:cs="Calibri"/>
      <w:b/>
      <w:bCs/>
      <w:i/>
      <w:iCs/>
      <w:smallCaps w:val="0"/>
      <w:strike w:val="0"/>
      <w:color w:val="000000"/>
      <w:spacing w:val="0"/>
      <w:w w:val="100"/>
      <w:position w:val="0"/>
      <w:sz w:val="22"/>
      <w:szCs w:val="22"/>
      <w:u w:val="none"/>
      <w:shd w:val="clear" w:color="auto" w:fill="FFFFFF"/>
      <w:lang w:val="ru-RU" w:eastAsia="ru-RU" w:bidi="ru-RU"/>
    </w:rPr>
  </w:style>
  <w:style w:type="paragraph" w:customStyle="1" w:styleId="13">
    <w:name w:val="заголовок 1"/>
    <w:basedOn w:val="a"/>
    <w:next w:val="a"/>
    <w:rsid w:val="003B474C"/>
    <w:pPr>
      <w:keepNext/>
      <w:spacing w:before="20" w:after="0" w:line="240" w:lineRule="auto"/>
      <w:jc w:val="center"/>
    </w:pPr>
    <w:rPr>
      <w:rFonts w:ascii="Times New Roman" w:eastAsia="SimSun" w:hAnsi="Times New Roman"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005449">
      <w:bodyDiv w:val="1"/>
      <w:marLeft w:val="0"/>
      <w:marRight w:val="0"/>
      <w:marTop w:val="0"/>
      <w:marBottom w:val="0"/>
      <w:divBdr>
        <w:top w:val="none" w:sz="0" w:space="0" w:color="auto"/>
        <w:left w:val="none" w:sz="0" w:space="0" w:color="auto"/>
        <w:bottom w:val="none" w:sz="0" w:space="0" w:color="auto"/>
        <w:right w:val="none" w:sz="0" w:space="0" w:color="auto"/>
      </w:divBdr>
      <w:divsChild>
        <w:div w:id="214315357">
          <w:marLeft w:val="0"/>
          <w:marRight w:val="0"/>
          <w:marTop w:val="0"/>
          <w:marBottom w:val="0"/>
          <w:divBdr>
            <w:top w:val="none" w:sz="0" w:space="0" w:color="auto"/>
            <w:left w:val="none" w:sz="0" w:space="0" w:color="auto"/>
            <w:bottom w:val="none" w:sz="0" w:space="0" w:color="auto"/>
            <w:right w:val="none" w:sz="0" w:space="0" w:color="auto"/>
          </w:divBdr>
        </w:div>
      </w:divsChild>
    </w:div>
    <w:div w:id="1805079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footer" Target="foot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hyperlink" Target="http://www.balama.ru/kj.htm" TargetMode="External"/><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image" Target="media/image1.png"/><Relationship Id="rId71" Type="http://schemas.openxmlformats.org/officeDocument/2006/relationships/image" Target="media/image64.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52</Pages>
  <Words>11487</Words>
  <Characters>65476</Characters>
  <Application>Microsoft Office Word</Application>
  <DocSecurity>0</DocSecurity>
  <Lines>545</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 Писарев</dc:creator>
  <cp:keywords/>
  <dc:description/>
  <cp:lastModifiedBy>Кирилл</cp:lastModifiedBy>
  <cp:revision>6</cp:revision>
  <dcterms:created xsi:type="dcterms:W3CDTF">2022-12-20T10:19:00Z</dcterms:created>
  <dcterms:modified xsi:type="dcterms:W3CDTF">2022-12-26T17:09:00Z</dcterms:modified>
</cp:coreProperties>
</file>